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22714" w14:textId="77777777" w:rsidR="0031302D" w:rsidRPr="00892AC0" w:rsidRDefault="00674F86" w:rsidP="00892AC0">
      <w:pPr>
        <w:overflowPunct w:val="0"/>
        <w:autoSpaceDE w:val="0"/>
        <w:autoSpaceDN w:val="0"/>
        <w:adjustRightInd w:val="0"/>
        <w:ind w:right="-86"/>
        <w:jc w:val="right"/>
        <w:rPr>
          <w:rFonts w:ascii="Times New Roman" w:hAnsi="Times New Roman"/>
          <w:b/>
          <w:sz w:val="24"/>
          <w:szCs w:val="24"/>
        </w:rPr>
      </w:pPr>
      <w:r w:rsidRPr="00674F86">
        <w:rPr>
          <w:rFonts w:ascii="Times New Roman" w:hAnsi="Times New Roman"/>
          <w:b/>
          <w:sz w:val="24"/>
          <w:szCs w:val="24"/>
        </w:rPr>
        <w:t>Projektas</w:t>
      </w:r>
    </w:p>
    <w:p w14:paraId="7ED225BE" w14:textId="77777777" w:rsidR="00483AE9" w:rsidRDefault="00483AE9" w:rsidP="00674F86">
      <w:pPr>
        <w:overflowPunct w:val="0"/>
        <w:autoSpaceDE w:val="0"/>
        <w:autoSpaceDN w:val="0"/>
        <w:adjustRightInd w:val="0"/>
        <w:ind w:right="-86"/>
        <w:jc w:val="right"/>
        <w:rPr>
          <w:rFonts w:ascii="Times New Roman" w:eastAsia="Times New Roman" w:hAnsi="Times New Roman"/>
          <w:noProof/>
          <w:sz w:val="24"/>
          <w:szCs w:val="24"/>
        </w:rPr>
      </w:pPr>
    </w:p>
    <w:p w14:paraId="5EFEF769" w14:textId="77777777" w:rsidR="00E15E9E" w:rsidRPr="00A170C7" w:rsidRDefault="00E15E9E" w:rsidP="00E15E9E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sz w:val="24"/>
          <w:szCs w:val="20"/>
          <w:lang w:eastAsia="en-US"/>
        </w:rPr>
      </w:pP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 wp14:anchorId="641883D8" wp14:editId="1B86D54E">
            <wp:extent cx="676275" cy="6762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666E0D" w14:textId="77777777" w:rsidR="00E15E9E" w:rsidRPr="00A170C7" w:rsidRDefault="00E15E9E" w:rsidP="00E15E9E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4"/>
          <w:szCs w:val="20"/>
          <w:lang w:eastAsia="en-US"/>
        </w:rPr>
      </w:pPr>
      <w:r w:rsidRPr="00A170C7">
        <w:rPr>
          <w:rFonts w:ascii="Times New Roman" w:eastAsia="Times New Roman" w:hAnsi="Times New Roman"/>
          <w:b/>
          <w:sz w:val="24"/>
          <w:szCs w:val="24"/>
          <w:lang w:eastAsia="en-US"/>
        </w:rPr>
        <w:t>ANYKŠČIŲ RAJONO SAVIVALDYBĖS</w:t>
      </w:r>
    </w:p>
    <w:p w14:paraId="5298F30A" w14:textId="77777777" w:rsidR="00E15E9E" w:rsidRPr="00A170C7" w:rsidRDefault="00E15E9E" w:rsidP="00E15E9E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4"/>
          <w:szCs w:val="20"/>
          <w:lang w:eastAsia="en-US"/>
        </w:rPr>
      </w:pPr>
      <w:r w:rsidRPr="00A170C7">
        <w:rPr>
          <w:rFonts w:ascii="Times New Roman" w:eastAsia="Times New Roman" w:hAnsi="Times New Roman"/>
          <w:b/>
          <w:sz w:val="24"/>
          <w:szCs w:val="24"/>
          <w:lang w:eastAsia="en-US"/>
        </w:rPr>
        <w:t>TARYBA</w:t>
      </w:r>
    </w:p>
    <w:p w14:paraId="50B0AC76" w14:textId="77777777" w:rsidR="00E15E9E" w:rsidRPr="00A170C7" w:rsidRDefault="00E15E9E" w:rsidP="00E15E9E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8"/>
          <w:szCs w:val="20"/>
          <w:lang w:eastAsia="en-US"/>
        </w:rPr>
      </w:pPr>
    </w:p>
    <w:p w14:paraId="24D4FEF0" w14:textId="77777777" w:rsidR="00E15E9E" w:rsidRPr="00A170C7" w:rsidRDefault="00E15E9E" w:rsidP="00E15E9E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4"/>
          <w:szCs w:val="24"/>
          <w:lang w:eastAsia="en-US"/>
        </w:rPr>
      </w:pPr>
      <w:r w:rsidRPr="00A170C7">
        <w:rPr>
          <w:rFonts w:ascii="Times New Roman" w:eastAsia="Times New Roman" w:hAnsi="Times New Roman"/>
          <w:b/>
          <w:sz w:val="24"/>
          <w:szCs w:val="24"/>
          <w:lang w:eastAsia="en-US"/>
        </w:rPr>
        <w:t>SPRENDIMAS</w:t>
      </w:r>
    </w:p>
    <w:p w14:paraId="1A450F63" w14:textId="77777777" w:rsidR="00E15E9E" w:rsidRDefault="004003A0" w:rsidP="001F0291">
      <w:pPr>
        <w:jc w:val="center"/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 xml:space="preserve">DĖL ANYKŠČIŲ RAJONO SAVIVALDYBĖS </w:t>
      </w:r>
      <w:r w:rsidR="00F12B4B"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>TARYBOS 2019 M. VASARIO 28</w:t>
      </w:r>
      <w:r w:rsidR="007A3A60"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 xml:space="preserve"> D. SPRENDIMO NR. 1-TS-</w:t>
      </w:r>
      <w:r w:rsidR="00F12B4B"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>65</w:t>
      </w:r>
      <w:r w:rsidR="00BB49A3"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 xml:space="preserve"> </w:t>
      </w:r>
      <w:r w:rsidR="001F0291"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>„DĖL</w:t>
      </w:r>
      <w:r w:rsidR="00F12B4B"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 xml:space="preserve"> </w:t>
      </w:r>
      <w:r w:rsidR="00F12B4B">
        <w:rPr>
          <w:rFonts w:ascii="Times New Roman" w:hAnsi="Times New Roman"/>
          <w:b/>
          <w:sz w:val="24"/>
          <w:szCs w:val="24"/>
        </w:rPr>
        <w:t>VIENKARTINIŲ, TIKSLINIŲ, SĄLYGINIŲ IR PERIODINIŲ PAŠALPŲ SKYRIMO IR MOKĖJIMO ANYKŠČIŲ RAJONO SAVIVALDYBĖJE TVARKOS APRAŠO PATVIRTINIMO</w:t>
      </w:r>
      <w:r w:rsidR="003B3B3F"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 xml:space="preserve">“ </w:t>
      </w:r>
      <w:r w:rsidR="000333E3" w:rsidRPr="000333E3"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>PAKEITIMO</w:t>
      </w:r>
    </w:p>
    <w:p w14:paraId="666C0667" w14:textId="77777777" w:rsidR="00483AE9" w:rsidRPr="00C04D2E" w:rsidRDefault="00483AE9" w:rsidP="001F0291">
      <w:pPr>
        <w:jc w:val="center"/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</w:pPr>
    </w:p>
    <w:p w14:paraId="593E9B85" w14:textId="77777777" w:rsidR="00E15E9E" w:rsidRPr="00A170C7" w:rsidRDefault="00E15E9E" w:rsidP="00E15E9E">
      <w:pPr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51E1320E" w14:textId="77777777" w:rsidR="00E15E9E" w:rsidRPr="00794ED2" w:rsidRDefault="00505AA3" w:rsidP="00E15E9E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sz w:val="24"/>
          <w:szCs w:val="20"/>
          <w:lang w:eastAsia="en-US"/>
        </w:rPr>
      </w:pPr>
      <w:r w:rsidRPr="00794ED2">
        <w:rPr>
          <w:rFonts w:ascii="Times New Roman" w:eastAsia="Times New Roman" w:hAnsi="Times New Roman"/>
          <w:sz w:val="24"/>
          <w:szCs w:val="24"/>
          <w:lang w:eastAsia="en-US"/>
        </w:rPr>
        <w:fldChar w:fldCharType="begin"/>
      </w:r>
      <w:r w:rsidRPr="00794ED2">
        <w:rPr>
          <w:rFonts w:ascii="Times New Roman" w:eastAsia="Times New Roman" w:hAnsi="Times New Roman"/>
          <w:sz w:val="24"/>
          <w:szCs w:val="24"/>
          <w:lang w:eastAsia="en-US"/>
        </w:rPr>
        <w:instrText xml:space="preserve"> FILLIN "data" \* MERGEFORMAT </w:instrText>
      </w:r>
      <w:r w:rsidRPr="00794ED2">
        <w:rPr>
          <w:rFonts w:ascii="Times New Roman" w:eastAsia="Times New Roman" w:hAnsi="Times New Roman"/>
          <w:sz w:val="24"/>
          <w:szCs w:val="24"/>
          <w:lang w:eastAsia="en-US"/>
        </w:rPr>
        <w:fldChar w:fldCharType="separate"/>
      </w:r>
      <w:r w:rsidR="00794ED2" w:rsidRPr="00794ED2">
        <w:rPr>
          <w:rFonts w:ascii="Times New Roman" w:eastAsia="Times New Roman" w:hAnsi="Times New Roman"/>
          <w:sz w:val="24"/>
          <w:szCs w:val="24"/>
          <w:lang w:eastAsia="en-US"/>
        </w:rPr>
        <w:t>2021</w:t>
      </w:r>
      <w:r w:rsidR="003B3B3F">
        <w:rPr>
          <w:rFonts w:ascii="Times New Roman" w:eastAsia="Times New Roman" w:hAnsi="Times New Roman"/>
          <w:sz w:val="24"/>
          <w:szCs w:val="24"/>
          <w:lang w:eastAsia="en-US"/>
        </w:rPr>
        <w:t xml:space="preserve"> m. gruodžio</w:t>
      </w:r>
      <w:r w:rsidR="00E15E9E" w:rsidRPr="00794ED2">
        <w:rPr>
          <w:rFonts w:ascii="Times New Roman" w:eastAsia="Times New Roman" w:hAnsi="Times New Roman"/>
          <w:sz w:val="24"/>
          <w:szCs w:val="24"/>
          <w:lang w:eastAsia="en-US"/>
        </w:rPr>
        <w:t xml:space="preserve">        d.</w:t>
      </w:r>
      <w:r w:rsidRPr="00794ED2">
        <w:rPr>
          <w:rFonts w:ascii="Times New Roman" w:eastAsia="Times New Roman" w:hAnsi="Times New Roman"/>
          <w:sz w:val="24"/>
          <w:szCs w:val="24"/>
          <w:lang w:eastAsia="en-US"/>
        </w:rPr>
        <w:fldChar w:fldCharType="end"/>
      </w:r>
      <w:r w:rsidR="00E15E9E" w:rsidRPr="00794ED2">
        <w:rPr>
          <w:rFonts w:ascii="Times New Roman" w:eastAsia="Times New Roman" w:hAnsi="Times New Roman"/>
          <w:sz w:val="24"/>
          <w:szCs w:val="24"/>
          <w:lang w:eastAsia="en-US"/>
        </w:rPr>
        <w:t xml:space="preserve"> Nr. 1-T-</w:t>
      </w:r>
      <w:r w:rsidR="000D4B22" w:rsidRPr="00794ED2">
        <w:rPr>
          <w:rFonts w:ascii="Times New Roman" w:eastAsia="Times New Roman" w:hAnsi="Times New Roman"/>
          <w:sz w:val="24"/>
          <w:szCs w:val="24"/>
          <w:lang w:eastAsia="en-US"/>
        </w:rPr>
        <w:fldChar w:fldCharType="begin"/>
      </w:r>
      <w:r w:rsidR="00E15E9E" w:rsidRPr="00794ED2">
        <w:rPr>
          <w:rFonts w:ascii="Times New Roman" w:eastAsia="Times New Roman" w:hAnsi="Times New Roman"/>
          <w:sz w:val="24"/>
          <w:szCs w:val="24"/>
          <w:lang w:eastAsia="en-US"/>
        </w:rPr>
        <w:instrText xml:space="preserve"> FILLIN "indeksas" \* MERGEFORMAT </w:instrText>
      </w:r>
      <w:r w:rsidR="000D4B22" w:rsidRPr="00794ED2">
        <w:rPr>
          <w:rFonts w:ascii="Times New Roman" w:eastAsia="Times New Roman" w:hAnsi="Times New Roman"/>
          <w:sz w:val="24"/>
          <w:szCs w:val="24"/>
          <w:lang w:eastAsia="en-US"/>
        </w:rPr>
        <w:fldChar w:fldCharType="end"/>
      </w:r>
    </w:p>
    <w:p w14:paraId="474A1CC6" w14:textId="77777777" w:rsidR="00E15E9E" w:rsidRPr="00794ED2" w:rsidRDefault="00E15E9E" w:rsidP="00E15E9E">
      <w:pPr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  <w:r w:rsidRPr="00794ED2">
        <w:rPr>
          <w:rFonts w:ascii="Times New Roman" w:eastAsia="Times New Roman" w:hAnsi="Times New Roman"/>
          <w:sz w:val="24"/>
          <w:szCs w:val="24"/>
          <w:lang w:eastAsia="en-US"/>
        </w:rPr>
        <w:t>Anykščiai</w:t>
      </w:r>
    </w:p>
    <w:p w14:paraId="013EC208" w14:textId="77777777" w:rsidR="00E15E9E" w:rsidRDefault="00E15E9E" w:rsidP="00E15E9E">
      <w:pPr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5FA6682C" w14:textId="77777777" w:rsidR="00483AE9" w:rsidRPr="00794ED2" w:rsidRDefault="00483AE9" w:rsidP="00E15E9E">
      <w:pPr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0DF753D4" w14:textId="77777777" w:rsidR="00E15E9E" w:rsidRPr="0064727D" w:rsidRDefault="00E15E9E" w:rsidP="00835B26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4ED2">
        <w:rPr>
          <w:rFonts w:ascii="Times New Roman" w:eastAsia="Times New Roman" w:hAnsi="Times New Roman"/>
          <w:sz w:val="24"/>
          <w:szCs w:val="20"/>
          <w:lang w:eastAsia="en-US"/>
        </w:rPr>
        <w:t xml:space="preserve">Vadovaudamasi Lietuvos Respublikos vietos savivaldos įstatymo </w:t>
      </w:r>
      <w:r w:rsidR="00F12B4B">
        <w:rPr>
          <w:rFonts w:ascii="Times New Roman" w:eastAsia="Times New Roman" w:hAnsi="Times New Roman"/>
          <w:sz w:val="24"/>
          <w:szCs w:val="20"/>
          <w:lang w:eastAsia="en-US"/>
        </w:rPr>
        <w:t>18 straipsnio 1 dalimi</w:t>
      </w:r>
      <w:r w:rsidR="000333E3">
        <w:rPr>
          <w:rFonts w:ascii="Times New Roman" w:eastAsia="Times New Roman" w:hAnsi="Times New Roman"/>
          <w:sz w:val="24"/>
          <w:szCs w:val="20"/>
          <w:lang w:eastAsia="en-US"/>
        </w:rPr>
        <w:t xml:space="preserve">, </w:t>
      </w:r>
      <w:r w:rsidR="00EC0D44">
        <w:rPr>
          <w:rFonts w:ascii="Times New Roman" w:hAnsi="Times New Roman"/>
          <w:sz w:val="24"/>
          <w:szCs w:val="24"/>
        </w:rPr>
        <w:t xml:space="preserve">atsižvelgdama į 2021 m. birželio 22 d. Lietuvos savivaldybių asociacijos pateiktas rekomendacijas dėl vienkartinės piniginės socialinės paramos skyrimo ligos atveju </w:t>
      </w:r>
      <w:r w:rsidR="005C37EB">
        <w:rPr>
          <w:rFonts w:ascii="Times New Roman" w:hAnsi="Times New Roman"/>
          <w:sz w:val="24"/>
          <w:szCs w:val="24"/>
        </w:rPr>
        <w:t>ir siekdama patikslinti tvarkos aprašo nuostatas</w:t>
      </w:r>
      <w:r w:rsidR="0064727D">
        <w:rPr>
          <w:rFonts w:ascii="Times New Roman" w:hAnsi="Times New Roman"/>
          <w:sz w:val="24"/>
          <w:szCs w:val="24"/>
        </w:rPr>
        <w:t xml:space="preserve">, </w:t>
      </w:r>
      <w:r w:rsidRPr="0064727D">
        <w:rPr>
          <w:rFonts w:ascii="Times New Roman" w:eastAsia="Times New Roman" w:hAnsi="Times New Roman"/>
          <w:sz w:val="24"/>
          <w:szCs w:val="24"/>
          <w:lang w:eastAsia="en-US"/>
        </w:rPr>
        <w:t>Anykščių rajono savivaldybės taryba</w:t>
      </w:r>
      <w:r w:rsidR="00BB49A3" w:rsidRPr="0064727D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A90B7C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682B41" w:rsidRPr="0064727D">
        <w:rPr>
          <w:rFonts w:ascii="Times New Roman" w:eastAsia="Times New Roman" w:hAnsi="Times New Roman"/>
          <w:spacing w:val="30"/>
          <w:sz w:val="24"/>
          <w:szCs w:val="24"/>
          <w:lang w:eastAsia="en-US"/>
        </w:rPr>
        <w:t>nusprendži</w:t>
      </w:r>
      <w:r w:rsidR="00682B41" w:rsidRPr="0064727D">
        <w:rPr>
          <w:rFonts w:ascii="Times New Roman" w:hAnsi="Times New Roman"/>
          <w:bCs/>
          <w:sz w:val="24"/>
          <w:szCs w:val="24"/>
        </w:rPr>
        <w:t>a:</w:t>
      </w:r>
    </w:p>
    <w:p w14:paraId="6457A3E9" w14:textId="77777777" w:rsidR="00213452" w:rsidRPr="00571BDF" w:rsidRDefault="000333E3" w:rsidP="00EF78A2">
      <w:pPr>
        <w:pStyle w:val="Pagrindinistekstas"/>
        <w:spacing w:line="360" w:lineRule="auto"/>
        <w:ind w:firstLine="720"/>
      </w:pPr>
      <w:r>
        <w:t>Pakeisti</w:t>
      </w:r>
      <w:r w:rsidR="00F12B4B">
        <w:t xml:space="preserve"> </w:t>
      </w:r>
      <w:r w:rsidR="00F12B4B">
        <w:rPr>
          <w:szCs w:val="24"/>
        </w:rPr>
        <w:t>Vienkartinių, tikslinių, sąlyginių ir periodinių pašalpų skyrimo ir mokėjimo Anykščių rajono savivaldybėje tvarkos aprašą</w:t>
      </w:r>
      <w:r>
        <w:t xml:space="preserve">, patvirtintą </w:t>
      </w:r>
      <w:r>
        <w:rPr>
          <w:bCs w:val="0"/>
        </w:rPr>
        <w:t xml:space="preserve">Anykščių </w:t>
      </w:r>
      <w:r w:rsidR="00F12B4B">
        <w:rPr>
          <w:bCs w:val="0"/>
        </w:rPr>
        <w:t>rajono savivaldybės tarybos 2019 m. vasario 28 d. sprendimu Nr. 1-TS-65</w:t>
      </w:r>
      <w:r>
        <w:rPr>
          <w:bCs w:val="0"/>
        </w:rPr>
        <w:t xml:space="preserve"> „Dėl</w:t>
      </w:r>
      <w:r w:rsidR="00F12B4B">
        <w:t xml:space="preserve"> </w:t>
      </w:r>
      <w:r w:rsidR="00F12B4B">
        <w:rPr>
          <w:szCs w:val="24"/>
        </w:rPr>
        <w:t>Vienkartinių, tikslinių, sąlyginių ir periodinių pašalpų skyrimo ir mokėjimo Anykščių rajono savivaldybėje tvarkos aprašo patvirtinimo</w:t>
      </w:r>
      <w:r w:rsidRPr="00B4260F">
        <w:t>“</w:t>
      </w:r>
      <w:r>
        <w:t>:</w:t>
      </w:r>
    </w:p>
    <w:p w14:paraId="11380ED1" w14:textId="77777777" w:rsidR="00EC0D44" w:rsidRDefault="00EF78A2" w:rsidP="00EC0D44">
      <w:pPr>
        <w:pStyle w:val="Pagrindinistekstas"/>
        <w:spacing w:line="360" w:lineRule="auto"/>
        <w:ind w:firstLine="720"/>
      </w:pPr>
      <w:r>
        <w:t>1</w:t>
      </w:r>
      <w:r w:rsidR="00213452" w:rsidRPr="00571BDF">
        <w:t xml:space="preserve">. </w:t>
      </w:r>
      <w:r w:rsidR="00EC0D44">
        <w:t>Pakeisti 6.2</w:t>
      </w:r>
      <w:r w:rsidR="00193F80">
        <w:t xml:space="preserve"> papunktį</w:t>
      </w:r>
      <w:r w:rsidR="000333E3" w:rsidRPr="00571BDF">
        <w:t xml:space="preserve"> ir jį išdėstyti taip:</w:t>
      </w:r>
    </w:p>
    <w:p w14:paraId="2E9D345B" w14:textId="77777777" w:rsidR="00213452" w:rsidRPr="00571BDF" w:rsidRDefault="000333E3" w:rsidP="00EC0D44">
      <w:pPr>
        <w:pStyle w:val="Pagrindinistekstas"/>
        <w:spacing w:line="360" w:lineRule="auto"/>
        <w:ind w:firstLine="720"/>
      </w:pPr>
      <w:r w:rsidRPr="00EC0D44">
        <w:rPr>
          <w:szCs w:val="24"/>
        </w:rPr>
        <w:t>„</w:t>
      </w:r>
      <w:r w:rsidR="00EC0D44" w:rsidRPr="00EC0D44">
        <w:rPr>
          <w:szCs w:val="24"/>
        </w:rPr>
        <w:t>6.2</w:t>
      </w:r>
      <w:r w:rsidR="00193F80" w:rsidRPr="006C3BD2">
        <w:rPr>
          <w:szCs w:val="24"/>
        </w:rPr>
        <w:t xml:space="preserve">. </w:t>
      </w:r>
      <w:r w:rsidR="00EC0D44" w:rsidRPr="006C3BD2">
        <w:rPr>
          <w:rFonts w:eastAsia="Calibri"/>
          <w:szCs w:val="24"/>
          <w:lang w:eastAsia="lt-LT"/>
        </w:rPr>
        <w:t>5 BSI</w:t>
      </w:r>
      <w:r w:rsidR="00EC0D44" w:rsidRPr="00EC0D44">
        <w:rPr>
          <w:rFonts w:eastAsia="Calibri"/>
          <w:szCs w:val="24"/>
          <w:lang w:eastAsia="lt-LT"/>
        </w:rPr>
        <w:t xml:space="preserve"> dydžio pašalpa sergant sunkiomis ligomis pagal Sunkių ligų sąrašą, patvirtintą Lietuvos Respublikos sveikatos apsaugos ministro 2003 m. kovo 28 d. įsakymu Nr. V-177 „Dėl sunkių ligų sąrašo patvirtinimo“, kai vidutinės pajamos vienam asmeniui per mėnesį neviršija </w:t>
      </w:r>
      <w:r w:rsidR="00EC0D44" w:rsidRPr="00892AC0">
        <w:rPr>
          <w:rFonts w:eastAsia="Calibri"/>
          <w:szCs w:val="24"/>
          <w:lang w:eastAsia="lt-LT"/>
        </w:rPr>
        <w:t>4</w:t>
      </w:r>
      <w:r w:rsidR="00EC0D44" w:rsidRPr="00EC0D44">
        <w:rPr>
          <w:rFonts w:eastAsia="Calibri"/>
          <w:b/>
          <w:szCs w:val="24"/>
          <w:lang w:eastAsia="lt-LT"/>
        </w:rPr>
        <w:t xml:space="preserve"> </w:t>
      </w:r>
      <w:r w:rsidR="00EC0D44" w:rsidRPr="00EC0D44">
        <w:rPr>
          <w:rFonts w:eastAsia="Calibri"/>
          <w:szCs w:val="24"/>
          <w:lang w:eastAsia="lt-LT"/>
        </w:rPr>
        <w:t>VRP dydžio;</w:t>
      </w:r>
      <w:r w:rsidR="00EC0D44">
        <w:rPr>
          <w:rFonts w:eastAsia="Calibri"/>
          <w:szCs w:val="24"/>
          <w:lang w:eastAsia="lt-LT"/>
        </w:rPr>
        <w:t xml:space="preserve">“. </w:t>
      </w:r>
    </w:p>
    <w:p w14:paraId="5FEE4506" w14:textId="77777777" w:rsidR="00EC0D44" w:rsidRDefault="00EF78A2" w:rsidP="00EC0D44">
      <w:pPr>
        <w:pStyle w:val="Pagrindinistekstas"/>
        <w:spacing w:line="360" w:lineRule="auto"/>
        <w:ind w:firstLine="720"/>
      </w:pPr>
      <w:r w:rsidRPr="007E325E">
        <w:t>2</w:t>
      </w:r>
      <w:r w:rsidR="00EC0D44">
        <w:t>. Pakeisti 6.3 papunktį</w:t>
      </w:r>
      <w:r w:rsidR="000333E3" w:rsidRPr="007E325E">
        <w:t xml:space="preserve"> ir jį išdėstyti taip:</w:t>
      </w:r>
    </w:p>
    <w:p w14:paraId="52DAD956" w14:textId="77777777" w:rsidR="00213452" w:rsidRPr="00571BDF" w:rsidRDefault="00046404" w:rsidP="00483AE9">
      <w:pPr>
        <w:pStyle w:val="Pagrindinistekstas"/>
        <w:spacing w:line="360" w:lineRule="auto"/>
        <w:ind w:firstLine="720"/>
      </w:pPr>
      <w:r>
        <w:t>„</w:t>
      </w:r>
      <w:r w:rsidR="00892AC0">
        <w:t xml:space="preserve">6.3. </w:t>
      </w:r>
      <w:r w:rsidR="006C3BD2" w:rsidRPr="00892AC0">
        <w:rPr>
          <w:rFonts w:eastAsia="Calibri"/>
          <w:szCs w:val="24"/>
          <w:lang w:eastAsia="lt-LT"/>
        </w:rPr>
        <w:t xml:space="preserve">5 </w:t>
      </w:r>
      <w:r w:rsidR="00EC0D44" w:rsidRPr="006C3BD2">
        <w:rPr>
          <w:rFonts w:eastAsia="Calibri"/>
          <w:szCs w:val="24"/>
          <w:lang w:eastAsia="lt-LT"/>
        </w:rPr>
        <w:t>BSI</w:t>
      </w:r>
      <w:r w:rsidR="00EC0D44">
        <w:rPr>
          <w:rFonts w:eastAsia="Calibri"/>
          <w:szCs w:val="24"/>
          <w:lang w:eastAsia="lt-LT"/>
        </w:rPr>
        <w:t xml:space="preserve"> dydžio pašalpa asmenims, sergantiems onkologinėmis ligomis, jeigu per 6 (šešis) mėn. iki kreipimosi ar kreipimosi metu buvo ar yra taikomas aktyvus gydymas (atlikta operacija, taikomas spindulinis ar chemoterapinis gydymas), kai vidutinės pajamos vienam asmeniui per mėnesį neviršija </w:t>
      </w:r>
      <w:r w:rsidR="00CA7C78" w:rsidRPr="00892AC0">
        <w:rPr>
          <w:rFonts w:eastAsia="Calibri"/>
          <w:szCs w:val="24"/>
          <w:lang w:eastAsia="lt-LT"/>
        </w:rPr>
        <w:t xml:space="preserve">4 </w:t>
      </w:r>
      <w:r w:rsidR="00EC0D44" w:rsidRPr="006C3BD2">
        <w:rPr>
          <w:rFonts w:eastAsia="Calibri"/>
          <w:szCs w:val="24"/>
          <w:lang w:eastAsia="lt-LT"/>
        </w:rPr>
        <w:t>VRP</w:t>
      </w:r>
      <w:r w:rsidR="00EC0D44">
        <w:rPr>
          <w:rFonts w:eastAsia="Calibri"/>
          <w:szCs w:val="24"/>
          <w:lang w:eastAsia="lt-LT"/>
        </w:rPr>
        <w:t xml:space="preserve"> dydžio;</w:t>
      </w:r>
      <w:r w:rsidR="00CA7C78">
        <w:rPr>
          <w:rFonts w:eastAsia="Calibri"/>
          <w:szCs w:val="24"/>
          <w:lang w:eastAsia="lt-LT"/>
        </w:rPr>
        <w:t xml:space="preserve">“. </w:t>
      </w:r>
    </w:p>
    <w:p w14:paraId="30D09022" w14:textId="77777777" w:rsidR="00046404" w:rsidRPr="00431434" w:rsidRDefault="007E325E" w:rsidP="00046404">
      <w:pPr>
        <w:pStyle w:val="Pagrindinistekstas"/>
        <w:spacing w:line="360" w:lineRule="auto"/>
        <w:ind w:firstLine="720"/>
      </w:pPr>
      <w:r w:rsidRPr="00431434">
        <w:t>3</w:t>
      </w:r>
      <w:r w:rsidR="00483AE9">
        <w:t>. Pakeisti 3</w:t>
      </w:r>
      <w:r w:rsidR="00046404" w:rsidRPr="00431434">
        <w:t>3</w:t>
      </w:r>
      <w:r w:rsidR="000333E3" w:rsidRPr="00431434">
        <w:t xml:space="preserve"> punktą ir jį išdėstyti taip:</w:t>
      </w:r>
    </w:p>
    <w:p w14:paraId="4C3644AA" w14:textId="77777777" w:rsidR="006C3BD2" w:rsidRDefault="000333E3" w:rsidP="006C3BD2">
      <w:pPr>
        <w:pStyle w:val="Pagrindinistekstas"/>
        <w:spacing w:line="360" w:lineRule="auto"/>
        <w:ind w:firstLine="720"/>
        <w:rPr>
          <w:szCs w:val="24"/>
        </w:rPr>
      </w:pPr>
      <w:r w:rsidRPr="00431434">
        <w:t>„</w:t>
      </w:r>
      <w:r w:rsidR="00483AE9">
        <w:t xml:space="preserve">33. </w:t>
      </w:r>
      <w:r w:rsidR="00483AE9" w:rsidRPr="0089665B">
        <w:t>Vienkartinių, tikslinių, periodinių ir sąlyginių pašalpų lėšų panaudojimo kontrolę atlie</w:t>
      </w:r>
      <w:r w:rsidR="00892AC0">
        <w:t xml:space="preserve">ka Anykščių rajono savivaldybės </w:t>
      </w:r>
      <w:r w:rsidR="00483AE9" w:rsidRPr="0089665B">
        <w:t>Kontrolės ir audito tarnyba.</w:t>
      </w:r>
      <w:r w:rsidR="00483AE9">
        <w:t xml:space="preserve">“. </w:t>
      </w:r>
      <w:r w:rsidR="00046404" w:rsidRPr="00431434">
        <w:rPr>
          <w:szCs w:val="24"/>
        </w:rPr>
        <w:t xml:space="preserve"> </w:t>
      </w:r>
    </w:p>
    <w:p w14:paraId="58F4FF34" w14:textId="77777777" w:rsidR="006C3BD2" w:rsidRPr="006C3BD2" w:rsidRDefault="0089488C" w:rsidP="006C3BD2">
      <w:pPr>
        <w:pStyle w:val="Pagrindinistekstas"/>
        <w:spacing w:line="360" w:lineRule="auto"/>
        <w:ind w:firstLine="720"/>
        <w:rPr>
          <w:szCs w:val="24"/>
        </w:rPr>
      </w:pPr>
      <w:r>
        <w:rPr>
          <w:szCs w:val="24"/>
        </w:rPr>
        <w:t>4. Nustatyti, kad š</w:t>
      </w:r>
      <w:r w:rsidR="006C3BD2">
        <w:rPr>
          <w:szCs w:val="24"/>
        </w:rPr>
        <w:t xml:space="preserve">is sprendimas įsigalioja nuo 2022 m. sausio 1 d. </w:t>
      </w:r>
    </w:p>
    <w:p w14:paraId="49EF58BD" w14:textId="77777777" w:rsidR="000333E3" w:rsidRPr="00571BDF" w:rsidRDefault="000333E3" w:rsidP="005B6D23">
      <w:pPr>
        <w:pStyle w:val="Pagrindinistekstas"/>
        <w:spacing w:line="360" w:lineRule="auto"/>
        <w:ind w:firstLine="720"/>
        <w:contextualSpacing/>
        <w:rPr>
          <w:szCs w:val="24"/>
        </w:rPr>
      </w:pPr>
      <w:r w:rsidRPr="00431434">
        <w:rPr>
          <w:szCs w:val="24"/>
        </w:rPr>
        <w:lastRenderedPageBreak/>
        <w:t>Š</w:t>
      </w:r>
      <w:r w:rsidRPr="00431434">
        <w:rPr>
          <w:rFonts w:eastAsia="Lucida Sans Unicode"/>
          <w:kern w:val="3"/>
          <w:szCs w:val="24"/>
          <w:lang w:eastAsia="zh-CN" w:bidi="hi-IN"/>
        </w:rPr>
        <w:t>is sprendimas skelbiamas Teisės aktų registre ir Savivaldybės interneto svetainėje</w:t>
      </w:r>
      <w:r w:rsidRPr="00571BDF">
        <w:rPr>
          <w:rFonts w:eastAsia="Lucida Sans Unicode"/>
          <w:kern w:val="3"/>
          <w:szCs w:val="24"/>
          <w:lang w:eastAsia="zh-CN" w:bidi="hi-IN"/>
        </w:rPr>
        <w:t xml:space="preserve">. </w:t>
      </w:r>
    </w:p>
    <w:p w14:paraId="7E2C253F" w14:textId="77777777" w:rsidR="00DD11F6" w:rsidRPr="00DD11F6" w:rsidRDefault="00DD11F6" w:rsidP="000333E3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7E9DD2E0" w14:textId="77777777" w:rsidR="00B716F7" w:rsidRDefault="00B716F7" w:rsidP="00036B8E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07AFD849" w14:textId="77777777" w:rsidR="00B716F7" w:rsidRPr="003B3B3F" w:rsidRDefault="000333E3" w:rsidP="003B3B3F">
      <w:pPr>
        <w:tabs>
          <w:tab w:val="right" w:pos="9638"/>
        </w:tabs>
        <w:spacing w:line="360" w:lineRule="auto"/>
        <w:jc w:val="right"/>
        <w:rPr>
          <w:rFonts w:ascii="Times New Roman" w:eastAsia="Times New Roman" w:hAnsi="Times New Roman"/>
          <w:sz w:val="24"/>
          <w:szCs w:val="24"/>
          <w:lang w:eastAsia="en-US"/>
        </w:rPr>
        <w:sectPr w:rsidR="00B716F7" w:rsidRPr="003B3B3F" w:rsidSect="00E3352E">
          <w:footerReference w:type="even" r:id="rId9"/>
          <w:footerReference w:type="default" r:id="rId10"/>
          <w:pgSz w:w="11907" w:h="16840" w:code="9"/>
          <w:pgMar w:top="1134" w:right="567" w:bottom="1134" w:left="1701" w:header="567" w:footer="567" w:gutter="0"/>
          <w:cols w:space="1296"/>
          <w:docGrid w:linePitch="360"/>
        </w:sectPr>
      </w:pPr>
      <w:r>
        <w:rPr>
          <w:rFonts w:ascii="Times New Roman" w:eastAsia="Times New Roman" w:hAnsi="Times New Roman"/>
          <w:sz w:val="24"/>
          <w:szCs w:val="24"/>
          <w:lang w:eastAsia="en-US"/>
        </w:rPr>
        <w:t>Meras</w:t>
      </w:r>
      <w:r w:rsidR="00BB200F">
        <w:rPr>
          <w:rFonts w:ascii="Times New Roman" w:eastAsia="Times New Roman" w:hAnsi="Times New Roman"/>
          <w:sz w:val="24"/>
          <w:szCs w:val="24"/>
          <w:lang w:eastAsia="en-US"/>
        </w:rPr>
        <w:tab/>
      </w:r>
      <w:r>
        <w:rPr>
          <w:rFonts w:ascii="Times New Roman" w:eastAsia="Times New Roman" w:hAnsi="Times New Roman"/>
          <w:sz w:val="24"/>
          <w:szCs w:val="24"/>
          <w:lang w:eastAsia="en-US"/>
        </w:rPr>
        <w:t>Sigutis</w:t>
      </w:r>
      <w:r w:rsidR="00822EBF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Obelevičius</w:t>
      </w:r>
    </w:p>
    <w:p w14:paraId="00091435" w14:textId="77777777" w:rsidR="003B3B3F" w:rsidRPr="003B3B3F" w:rsidRDefault="003B3B3F" w:rsidP="003B3B3F">
      <w:pPr>
        <w:ind w:left="4516" w:firstLine="1296"/>
        <w:jc w:val="both"/>
        <w:rPr>
          <w:rFonts w:ascii="Times New Roman" w:hAnsi="Times New Roman"/>
          <w:sz w:val="24"/>
          <w:szCs w:val="24"/>
        </w:rPr>
      </w:pPr>
      <w:r w:rsidRPr="003B3B3F">
        <w:rPr>
          <w:rFonts w:ascii="Times New Roman" w:hAnsi="Times New Roman"/>
          <w:sz w:val="24"/>
          <w:szCs w:val="24"/>
        </w:rPr>
        <w:lastRenderedPageBreak/>
        <w:t>Anykščių rajono savivaldybės tarybos</w:t>
      </w:r>
    </w:p>
    <w:p w14:paraId="7758E4C1" w14:textId="77777777" w:rsidR="003B3B3F" w:rsidRPr="003B3B3F" w:rsidRDefault="003B3B3F" w:rsidP="003B3B3F">
      <w:pPr>
        <w:ind w:firstLine="5812"/>
        <w:jc w:val="both"/>
        <w:rPr>
          <w:rFonts w:ascii="Times New Roman" w:hAnsi="Times New Roman"/>
          <w:sz w:val="24"/>
          <w:szCs w:val="24"/>
        </w:rPr>
      </w:pPr>
      <w:r w:rsidRPr="003B3B3F">
        <w:rPr>
          <w:rFonts w:ascii="Times New Roman" w:hAnsi="Times New Roman"/>
          <w:sz w:val="24"/>
          <w:szCs w:val="24"/>
        </w:rPr>
        <w:t>veiklos reglamento</w:t>
      </w:r>
    </w:p>
    <w:p w14:paraId="284CC676" w14:textId="77777777" w:rsidR="003B3B3F" w:rsidRPr="003B3B3F" w:rsidRDefault="003B3B3F" w:rsidP="003B3B3F">
      <w:pPr>
        <w:ind w:firstLine="5812"/>
        <w:jc w:val="both"/>
        <w:rPr>
          <w:rFonts w:ascii="Times New Roman" w:hAnsi="Times New Roman"/>
          <w:sz w:val="24"/>
          <w:szCs w:val="24"/>
        </w:rPr>
      </w:pPr>
      <w:r w:rsidRPr="003B3B3F">
        <w:rPr>
          <w:rFonts w:ascii="Times New Roman" w:hAnsi="Times New Roman"/>
          <w:sz w:val="24"/>
          <w:szCs w:val="24"/>
        </w:rPr>
        <w:t>priedas</w:t>
      </w:r>
    </w:p>
    <w:p w14:paraId="24667835" w14:textId="77777777" w:rsidR="003B3B3F" w:rsidRDefault="003B3B3F" w:rsidP="003B3B3F">
      <w:pPr>
        <w:ind w:firstLine="720"/>
        <w:rPr>
          <w:i/>
          <w:color w:val="00B050"/>
          <w:szCs w:val="24"/>
        </w:rPr>
      </w:pPr>
    </w:p>
    <w:p w14:paraId="0A1E4CD8" w14:textId="77777777" w:rsidR="003B3B3F" w:rsidRDefault="003B3B3F" w:rsidP="00431434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776A7CD" w14:textId="77777777" w:rsidR="00175E69" w:rsidRPr="00431434" w:rsidRDefault="00175E69" w:rsidP="00431434">
      <w:pPr>
        <w:jc w:val="center"/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</w:pPr>
      <w:r w:rsidRPr="00175E69">
        <w:rPr>
          <w:rFonts w:ascii="Times New Roman" w:hAnsi="Times New Roman"/>
          <w:b/>
          <w:sz w:val="24"/>
          <w:szCs w:val="24"/>
        </w:rPr>
        <w:t xml:space="preserve">SAVIVALDYBĖS TARYBOS SPRENDIMO </w:t>
      </w:r>
      <w:r w:rsidR="005C37EB">
        <w:rPr>
          <w:rFonts w:ascii="Times New Roman" w:hAnsi="Times New Roman"/>
          <w:b/>
          <w:sz w:val="24"/>
          <w:szCs w:val="24"/>
        </w:rPr>
        <w:t>„</w:t>
      </w:r>
      <w:r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 xml:space="preserve">DĖL ANYKŠČIŲ </w:t>
      </w:r>
      <w:r w:rsidR="00431434"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>RAJONO SAVIVALDYBĖS TARYBOS 2019 M. LAPKRIČIO 28 D. SPRENDIMO NR. 1-TS-65</w:t>
      </w:r>
      <w:r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 xml:space="preserve"> „</w:t>
      </w:r>
      <w:r w:rsidR="00431434"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 xml:space="preserve">DĖL </w:t>
      </w:r>
      <w:r w:rsidR="00431434">
        <w:rPr>
          <w:rFonts w:ascii="Times New Roman" w:hAnsi="Times New Roman"/>
          <w:b/>
          <w:sz w:val="24"/>
          <w:szCs w:val="24"/>
        </w:rPr>
        <w:t>VIENKARTINIŲ, TIKSLINIŲ, SĄLYGINIŲ IR PERIODINIŲ PAŠALPŲ SKYRIMO IR MOKĖJIMO ANYKŠČIŲ RAJONO SAVIVALDYBĖJE TVARKOS APRAŠO PATVIRTINIMO</w:t>
      </w:r>
      <w:r w:rsidR="00431434"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 xml:space="preserve">“ </w:t>
      </w:r>
      <w:r w:rsidR="00431434" w:rsidRPr="000333E3"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>PAKEITIMO</w:t>
      </w:r>
      <w:r w:rsidR="005C37EB"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>“</w:t>
      </w:r>
      <w:r w:rsidR="00431434"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 xml:space="preserve"> </w:t>
      </w:r>
      <w:r w:rsidR="00431434">
        <w:rPr>
          <w:rFonts w:ascii="Times New Roman" w:hAnsi="Times New Roman"/>
          <w:b/>
          <w:sz w:val="24"/>
          <w:szCs w:val="24"/>
        </w:rPr>
        <w:t>PROJEKTO</w:t>
      </w:r>
      <w:r w:rsidR="005C37EB">
        <w:rPr>
          <w:rFonts w:ascii="Times New Roman" w:hAnsi="Times New Roman"/>
          <w:b/>
          <w:sz w:val="24"/>
          <w:szCs w:val="24"/>
        </w:rPr>
        <w:t xml:space="preserve"> </w:t>
      </w:r>
      <w:r w:rsidRPr="00175E69">
        <w:rPr>
          <w:rFonts w:ascii="Times New Roman" w:hAnsi="Times New Roman"/>
          <w:b/>
          <w:sz w:val="24"/>
          <w:szCs w:val="24"/>
        </w:rPr>
        <w:t>AIŠKINAMASIS RAŠTAS</w:t>
      </w:r>
    </w:p>
    <w:p w14:paraId="2E103931" w14:textId="77777777" w:rsidR="00175E69" w:rsidRPr="00175E69" w:rsidRDefault="00175E69" w:rsidP="00175E6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14:paraId="3F6EDED9" w14:textId="77777777" w:rsidR="009060B0" w:rsidRDefault="00175E69" w:rsidP="009A55E4">
      <w:pPr>
        <w:pStyle w:val="Sraopastraipa"/>
        <w:numPr>
          <w:ilvl w:val="0"/>
          <w:numId w:val="2"/>
        </w:numPr>
        <w:tabs>
          <w:tab w:val="left" w:pos="993"/>
        </w:tabs>
        <w:jc w:val="both"/>
        <w:rPr>
          <w:b/>
        </w:rPr>
      </w:pPr>
      <w:r w:rsidRPr="00175E69">
        <w:rPr>
          <w:b/>
        </w:rPr>
        <w:t>Sprendimo projekto tikslai ir uždaviniai</w:t>
      </w:r>
    </w:p>
    <w:p w14:paraId="1B6800B4" w14:textId="77777777" w:rsidR="009060B0" w:rsidRDefault="009060B0" w:rsidP="009A55E4">
      <w:pPr>
        <w:tabs>
          <w:tab w:val="left" w:pos="993"/>
        </w:tabs>
        <w:contextualSpacing/>
        <w:jc w:val="both"/>
      </w:pPr>
    </w:p>
    <w:p w14:paraId="7FEFB302" w14:textId="77777777" w:rsidR="008A7EC0" w:rsidRPr="00FF76C9" w:rsidRDefault="009060B0" w:rsidP="00FF76C9">
      <w:pPr>
        <w:pStyle w:val="Pagrindinistekstas"/>
        <w:spacing w:line="360" w:lineRule="auto"/>
        <w:ind w:firstLine="720"/>
        <w:rPr>
          <w:color w:val="000000"/>
          <w:szCs w:val="24"/>
          <w:lang w:eastAsia="lt-LT"/>
        </w:rPr>
      </w:pPr>
      <w:r w:rsidRPr="009060B0">
        <w:rPr>
          <w:szCs w:val="24"/>
        </w:rPr>
        <w:t>Sprend</w:t>
      </w:r>
      <w:r w:rsidR="001356B9">
        <w:rPr>
          <w:szCs w:val="24"/>
        </w:rPr>
        <w:t>imo projekto tikslas – pakeisti</w:t>
      </w:r>
      <w:r w:rsidR="001356B9">
        <w:t xml:space="preserve"> </w:t>
      </w:r>
      <w:r w:rsidR="001356B9">
        <w:rPr>
          <w:szCs w:val="24"/>
        </w:rPr>
        <w:t>Vienkartinių, tikslinių, sąlyginių ir periodinių pašalpų skyrimo ir mokėjimo Anykščių rajono savivaldybėje tvarkos aprašą</w:t>
      </w:r>
      <w:r w:rsidR="001356B9">
        <w:t xml:space="preserve">, patvirtintą </w:t>
      </w:r>
      <w:r w:rsidR="001356B9">
        <w:rPr>
          <w:bCs w:val="0"/>
        </w:rPr>
        <w:t>Anykščių rajono savivaldybės tarybos 2019 m. vasario 28 d. sprendimu Nr. 1-TS-65 „Dėl</w:t>
      </w:r>
      <w:r w:rsidR="001356B9">
        <w:t xml:space="preserve"> </w:t>
      </w:r>
      <w:r w:rsidR="001356B9">
        <w:rPr>
          <w:szCs w:val="24"/>
        </w:rPr>
        <w:t>Vienkartinių, tikslinių, sąlyginių ir periodinių pašalpų skyrimo ir mokėjimo Anykščių rajono savivaldybėje tvarkos aprašo patvirtinimo</w:t>
      </w:r>
      <w:r w:rsidR="001356B9" w:rsidRPr="00B4260F">
        <w:t>“</w:t>
      </w:r>
      <w:r w:rsidR="001356B9">
        <w:t xml:space="preserve"> (toliau – Aprašas), atsižvelg</w:t>
      </w:r>
      <w:r w:rsidR="00483AE9">
        <w:t xml:space="preserve">iant į </w:t>
      </w:r>
      <w:r w:rsidR="00483AE9">
        <w:rPr>
          <w:szCs w:val="24"/>
        </w:rPr>
        <w:t xml:space="preserve">Lietuvos savivaldybių asociacijos pateiktas rekomendacijas dėl vienkartinės piniginės socialinės paramos skyrimo ligos atveju. </w:t>
      </w:r>
      <w:r w:rsidR="008A7EC0" w:rsidRPr="00187A48">
        <w:rPr>
          <w:color w:val="000000"/>
          <w:szCs w:val="24"/>
          <w:lang w:eastAsia="lt-LT"/>
        </w:rPr>
        <w:t>Rekomendacijose buvo pateiktas siūlymas nediferencijuoti paš</w:t>
      </w:r>
      <w:r w:rsidR="008A7EC0">
        <w:rPr>
          <w:color w:val="000000"/>
          <w:szCs w:val="24"/>
          <w:lang w:eastAsia="lt-LT"/>
        </w:rPr>
        <w:t xml:space="preserve">alpos dydžio </w:t>
      </w:r>
      <w:r w:rsidR="00FF76C9">
        <w:rPr>
          <w:color w:val="000000"/>
          <w:szCs w:val="24"/>
          <w:lang w:eastAsia="lt-LT"/>
        </w:rPr>
        <w:t xml:space="preserve">onkologiniams ligoniams </w:t>
      </w:r>
      <w:r w:rsidR="008A7EC0">
        <w:rPr>
          <w:color w:val="000000"/>
          <w:szCs w:val="24"/>
          <w:lang w:eastAsia="lt-LT"/>
        </w:rPr>
        <w:t>pagal ligos stadijas, todėl suvienodinamos Aprašo 6</w:t>
      </w:r>
      <w:r w:rsidR="00FF76C9">
        <w:rPr>
          <w:color w:val="000000"/>
          <w:szCs w:val="24"/>
          <w:lang w:eastAsia="lt-LT"/>
        </w:rPr>
        <w:t>.2 ir 6.3 papunkčiuose numatytos sumos</w:t>
      </w:r>
      <w:r w:rsidR="008A7EC0" w:rsidRPr="00187A48">
        <w:rPr>
          <w:color w:val="000000"/>
          <w:szCs w:val="24"/>
          <w:lang w:eastAsia="lt-LT"/>
        </w:rPr>
        <w:t xml:space="preserve"> – po 5 BSI (</w:t>
      </w:r>
      <w:r w:rsidR="00FF76C9" w:rsidRPr="00FF76C9">
        <w:rPr>
          <w:color w:val="000000"/>
          <w:szCs w:val="24"/>
          <w:lang w:eastAsia="lt-LT"/>
        </w:rPr>
        <w:t xml:space="preserve">nuo 2022-01-01 – </w:t>
      </w:r>
      <w:r w:rsidR="008A7EC0" w:rsidRPr="00187A48">
        <w:rPr>
          <w:color w:val="000000"/>
          <w:szCs w:val="24"/>
          <w:lang w:eastAsia="lt-LT"/>
        </w:rPr>
        <w:t>210 Eur) tiek už ligas pagal Sunkių ligų sąrašą (jame yra III, IV stadijos onkologinės ligos), tiek asmenims, sergant onkologinėmis ligomis, ka</w:t>
      </w:r>
      <w:r w:rsidR="00FF76C9">
        <w:rPr>
          <w:color w:val="000000"/>
          <w:szCs w:val="24"/>
          <w:lang w:eastAsia="lt-LT"/>
        </w:rPr>
        <w:t>i taikomas gydymas (</w:t>
      </w:r>
      <w:r w:rsidR="008A7EC0" w:rsidRPr="00187A48">
        <w:rPr>
          <w:color w:val="000000"/>
          <w:szCs w:val="24"/>
          <w:lang w:eastAsia="lt-LT"/>
        </w:rPr>
        <w:t>I, II stadijos).</w:t>
      </w:r>
      <w:r w:rsidR="00FF76C9">
        <w:rPr>
          <w:color w:val="000000"/>
          <w:szCs w:val="24"/>
          <w:lang w:eastAsia="lt-LT"/>
        </w:rPr>
        <w:t xml:space="preserve"> </w:t>
      </w:r>
      <w:r w:rsidR="00FF76C9" w:rsidRPr="00187A48">
        <w:rPr>
          <w:color w:val="000000"/>
          <w:szCs w:val="24"/>
          <w:lang w:eastAsia="lt-LT"/>
        </w:rPr>
        <w:t>Atsižvelgiant į praktikoje</w:t>
      </w:r>
      <w:r w:rsidR="00FF76C9">
        <w:rPr>
          <w:color w:val="000000"/>
          <w:szCs w:val="24"/>
          <w:lang w:eastAsia="lt-LT"/>
        </w:rPr>
        <w:t xml:space="preserve"> pasitaikančius atvejus, siūlome</w:t>
      </w:r>
      <w:r w:rsidR="00FF76C9" w:rsidRPr="00187A48">
        <w:rPr>
          <w:color w:val="000000"/>
          <w:szCs w:val="24"/>
          <w:lang w:eastAsia="lt-LT"/>
        </w:rPr>
        <w:t xml:space="preserve"> padidinti asmens, kuris kreipiasi dėl išmokų, pajamų dydį, t. y. jo pajamos neturėtų viršyti 4 VRP dydžio (516 Eur) </w:t>
      </w:r>
      <w:r w:rsidR="00FF76C9">
        <w:rPr>
          <w:color w:val="000000"/>
          <w:szCs w:val="24"/>
          <w:lang w:eastAsia="lt-LT"/>
        </w:rPr>
        <w:t xml:space="preserve">(tiek 6.2, tiek 6.3 papunkčiui). </w:t>
      </w:r>
      <w:r w:rsidR="00FF76C9" w:rsidRPr="00187A48">
        <w:rPr>
          <w:color w:val="000000"/>
          <w:szCs w:val="24"/>
          <w:lang w:eastAsia="lt-LT"/>
        </w:rPr>
        <w:t xml:space="preserve">Daug asmenų, kurie kreipiasi su sunkiomis, onkologinėmis ligomis, negali gauti išmokų, nes jų pajamos tik kelis ar keliolika eurų viršija numatytą sumą. </w:t>
      </w:r>
      <w:r w:rsidR="00483AE9">
        <w:rPr>
          <w:szCs w:val="24"/>
        </w:rPr>
        <w:t xml:space="preserve">Taip pat atlikti kiti redakcinio pobūdžio pakeitimai. </w:t>
      </w:r>
    </w:p>
    <w:p w14:paraId="29B347B8" w14:textId="77777777" w:rsidR="00175E69" w:rsidRPr="00175E69" w:rsidRDefault="00175E69" w:rsidP="009A55E4">
      <w:pPr>
        <w:pStyle w:val="Sraopastraipa"/>
        <w:numPr>
          <w:ilvl w:val="0"/>
          <w:numId w:val="2"/>
        </w:numPr>
        <w:tabs>
          <w:tab w:val="left" w:pos="993"/>
        </w:tabs>
        <w:jc w:val="both"/>
        <w:rPr>
          <w:b/>
        </w:rPr>
      </w:pPr>
      <w:r w:rsidRPr="00175E69">
        <w:rPr>
          <w:b/>
        </w:rPr>
        <w:t>Siūlomos teisinio reguliavimo nuostatos ir laukiami rezultatai</w:t>
      </w:r>
    </w:p>
    <w:p w14:paraId="5DD31836" w14:textId="77777777" w:rsidR="009A55E4" w:rsidRDefault="009A55E4" w:rsidP="009A55E4">
      <w:pPr>
        <w:tabs>
          <w:tab w:val="left" w:pos="993"/>
        </w:tabs>
        <w:ind w:firstLine="992"/>
        <w:contextualSpacing/>
        <w:jc w:val="both"/>
        <w:rPr>
          <w:rFonts w:ascii="Times New Roman" w:hAnsi="Times New Roman"/>
          <w:sz w:val="24"/>
          <w:szCs w:val="24"/>
        </w:rPr>
      </w:pPr>
    </w:p>
    <w:p w14:paraId="0654BC91" w14:textId="77777777" w:rsidR="009A55E4" w:rsidRPr="009A55E4" w:rsidRDefault="00483AE9" w:rsidP="005E3F3B">
      <w:pPr>
        <w:tabs>
          <w:tab w:val="left" w:pos="993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Lietuvos Respublikos vietos savivaldos įstatymas</w:t>
      </w:r>
      <w:r w:rsidR="005E3F3B">
        <w:rPr>
          <w:rFonts w:ascii="Times New Roman" w:hAnsi="Times New Roman"/>
          <w:sz w:val="24"/>
          <w:szCs w:val="24"/>
        </w:rPr>
        <w:t>. Laukiami rezultatai –</w:t>
      </w:r>
      <w:r w:rsidR="00234849">
        <w:rPr>
          <w:rFonts w:ascii="Times New Roman" w:hAnsi="Times New Roman"/>
          <w:sz w:val="24"/>
          <w:szCs w:val="24"/>
        </w:rPr>
        <w:t xml:space="preserve"> padidintas vienkartinės pašalpos dydis asmenims, sergantiems onkologinėmis ligomis,</w:t>
      </w:r>
      <w:r>
        <w:rPr>
          <w:rFonts w:ascii="Times New Roman" w:hAnsi="Times New Roman"/>
          <w:sz w:val="24"/>
          <w:szCs w:val="24"/>
        </w:rPr>
        <w:t xml:space="preserve"> </w:t>
      </w:r>
      <w:r w:rsidR="00234849">
        <w:rPr>
          <w:rFonts w:ascii="Times New Roman" w:hAnsi="Times New Roman"/>
          <w:sz w:val="24"/>
          <w:szCs w:val="24"/>
        </w:rPr>
        <w:t xml:space="preserve">taip pat didesnis </w:t>
      </w:r>
      <w:r>
        <w:rPr>
          <w:rFonts w:ascii="Times New Roman" w:hAnsi="Times New Roman"/>
          <w:sz w:val="24"/>
          <w:szCs w:val="24"/>
        </w:rPr>
        <w:t xml:space="preserve">vienkartinių pašalpų gavėjų skaičius </w:t>
      </w:r>
      <w:r w:rsidR="00234849">
        <w:rPr>
          <w:rFonts w:ascii="Times New Roman" w:hAnsi="Times New Roman"/>
          <w:sz w:val="24"/>
          <w:szCs w:val="24"/>
        </w:rPr>
        <w:t xml:space="preserve">dėl didesnio asmenų gaunamų pajamų dydžio nustatymo. </w:t>
      </w:r>
      <w:r w:rsidR="005E3F3B">
        <w:rPr>
          <w:rFonts w:ascii="Times New Roman" w:hAnsi="Times New Roman"/>
          <w:sz w:val="24"/>
          <w:szCs w:val="24"/>
        </w:rPr>
        <w:t xml:space="preserve"> </w:t>
      </w:r>
    </w:p>
    <w:p w14:paraId="7BD2BE32" w14:textId="77777777" w:rsidR="009A55E4" w:rsidRPr="009A55E4" w:rsidRDefault="00175E69" w:rsidP="00822FF8">
      <w:pPr>
        <w:pStyle w:val="Sraopastraipa"/>
        <w:numPr>
          <w:ilvl w:val="0"/>
          <w:numId w:val="2"/>
        </w:numPr>
        <w:ind w:left="993" w:hanging="273"/>
        <w:jc w:val="both"/>
        <w:rPr>
          <w:b/>
        </w:rPr>
      </w:pPr>
      <w:r w:rsidRPr="009A55E4">
        <w:rPr>
          <w:b/>
        </w:rPr>
        <w:t xml:space="preserve">Lėšų poreikis ir šaltiniai </w:t>
      </w:r>
    </w:p>
    <w:p w14:paraId="5ED774DB" w14:textId="77777777" w:rsidR="009A55E4" w:rsidRPr="009A55E4" w:rsidRDefault="009A55E4" w:rsidP="009A55E4">
      <w:pPr>
        <w:pStyle w:val="Sraopastraipa"/>
        <w:ind w:left="1080"/>
        <w:jc w:val="both"/>
        <w:rPr>
          <w:b/>
        </w:rPr>
      </w:pPr>
    </w:p>
    <w:p w14:paraId="0AAAD698" w14:textId="77777777" w:rsidR="00175E69" w:rsidRPr="009A55E4" w:rsidRDefault="00541B2C" w:rsidP="00541B2C">
      <w:pPr>
        <w:tabs>
          <w:tab w:val="left" w:pos="709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331B1">
        <w:rPr>
          <w:rFonts w:ascii="Times New Roman" w:hAnsi="Times New Roman"/>
          <w:sz w:val="24"/>
          <w:szCs w:val="24"/>
        </w:rPr>
        <w:t>Numatomas preliminarus lėšų poreikis v</w:t>
      </w:r>
      <w:r w:rsidRPr="00D331B1">
        <w:rPr>
          <w:rFonts w:ascii="Times New Roman" w:hAnsi="Times New Roman"/>
          <w:sz w:val="24"/>
          <w:szCs w:val="24"/>
        </w:rPr>
        <w:t>ienkartinių</w:t>
      </w:r>
      <w:r w:rsidR="00D331B1">
        <w:rPr>
          <w:rFonts w:ascii="Times New Roman" w:hAnsi="Times New Roman"/>
          <w:sz w:val="24"/>
          <w:szCs w:val="24"/>
        </w:rPr>
        <w:t xml:space="preserve">, </w:t>
      </w:r>
      <w:r w:rsidR="00D331B1" w:rsidRPr="00D331B1">
        <w:rPr>
          <w:rFonts w:ascii="Times New Roman" w:hAnsi="Times New Roman"/>
          <w:color w:val="000000"/>
          <w:sz w:val="24"/>
          <w:szCs w:val="24"/>
        </w:rPr>
        <w:t>tikslių, sąlyginių ir periodinių pašalpų</w:t>
      </w:r>
      <w:r>
        <w:rPr>
          <w:rFonts w:ascii="Times New Roman" w:hAnsi="Times New Roman"/>
          <w:sz w:val="24"/>
          <w:szCs w:val="24"/>
        </w:rPr>
        <w:t xml:space="preserve"> mokėjimui iš Savivaldybės biudžeto </w:t>
      </w:r>
      <w:r w:rsidR="00D331B1">
        <w:rPr>
          <w:rFonts w:ascii="Times New Roman" w:hAnsi="Times New Roman"/>
          <w:sz w:val="24"/>
          <w:szCs w:val="24"/>
        </w:rPr>
        <w:t xml:space="preserve">2022 m. – 50-55 tūkst. Eur. </w:t>
      </w:r>
    </w:p>
    <w:p w14:paraId="56F7414F" w14:textId="77777777" w:rsidR="00175E69" w:rsidRDefault="00175E69" w:rsidP="00175E6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175E69">
        <w:rPr>
          <w:rFonts w:ascii="Times New Roman" w:hAnsi="Times New Roman"/>
          <w:b/>
          <w:sz w:val="24"/>
          <w:szCs w:val="24"/>
        </w:rPr>
        <w:t>4. Numatomo teisinio reguliavimo poveikio vertinimo rezultatai, galimos neigiamos priimto sprendimo pasekmės ir kokių priemonių reikėtų imtis, kad tokių pasekmių būtų išvengta</w:t>
      </w:r>
    </w:p>
    <w:p w14:paraId="66916776" w14:textId="77777777" w:rsidR="009A55E4" w:rsidRDefault="009A55E4" w:rsidP="009A55E4">
      <w:pPr>
        <w:jc w:val="both"/>
        <w:rPr>
          <w:rFonts w:ascii="Times New Roman" w:hAnsi="Times New Roman"/>
          <w:sz w:val="24"/>
          <w:szCs w:val="24"/>
        </w:rPr>
      </w:pPr>
    </w:p>
    <w:p w14:paraId="733B0C0E" w14:textId="77777777" w:rsidR="00175E69" w:rsidRDefault="005E3F3B" w:rsidP="005E3F3B">
      <w:pPr>
        <w:tabs>
          <w:tab w:val="left" w:pos="993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Poveikis nevertinamas. </w:t>
      </w:r>
      <w:r w:rsidR="009A55E4" w:rsidRPr="009A55E4">
        <w:rPr>
          <w:rFonts w:ascii="Times New Roman" w:hAnsi="Times New Roman"/>
          <w:sz w:val="24"/>
          <w:szCs w:val="24"/>
        </w:rPr>
        <w:t xml:space="preserve">Neigiamų pasekmių nenumatoma. </w:t>
      </w:r>
    </w:p>
    <w:p w14:paraId="3B4A6E65" w14:textId="77777777" w:rsidR="009A55E4" w:rsidRPr="009A55E4" w:rsidRDefault="009A55E4" w:rsidP="00175E69">
      <w:pPr>
        <w:ind w:firstLine="720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3179F587" w14:textId="77777777" w:rsidR="00175E69" w:rsidRPr="00175E69" w:rsidRDefault="00175E69" w:rsidP="00A451CF">
      <w:pPr>
        <w:ind w:firstLine="72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75E69">
        <w:rPr>
          <w:rFonts w:ascii="Times New Roman" w:hAnsi="Times New Roman"/>
          <w:b/>
          <w:sz w:val="24"/>
          <w:szCs w:val="24"/>
        </w:rPr>
        <w:t>5. Kokius teisės aktus būtina priimti, kokius galiojančius teisės aktus reikia pakeisti ar pripažinti netekusiais galios – kas ir kada juos turėtų priimti</w:t>
      </w:r>
    </w:p>
    <w:p w14:paraId="2ECD17E8" w14:textId="77777777" w:rsidR="00A451CF" w:rsidRDefault="00A451CF" w:rsidP="00A451CF">
      <w:pPr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0D1AED49" w14:textId="77777777" w:rsidR="00234849" w:rsidRDefault="00234849" w:rsidP="00175E6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</w:p>
    <w:p w14:paraId="5D0DC05E" w14:textId="77777777" w:rsidR="00234849" w:rsidRDefault="00234849" w:rsidP="00175E69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7399AE7C" w14:textId="77777777" w:rsidR="00175E69" w:rsidRDefault="00175E69" w:rsidP="00175E6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175E69">
        <w:rPr>
          <w:rFonts w:ascii="Times New Roman" w:hAnsi="Times New Roman"/>
          <w:b/>
          <w:sz w:val="24"/>
          <w:szCs w:val="24"/>
        </w:rPr>
        <w:t>6. Sprendimo įgyvendinimo terminai – kas, ką ir kada turėtų atlikti</w:t>
      </w:r>
    </w:p>
    <w:p w14:paraId="69C7D12B" w14:textId="77777777" w:rsidR="009A55E4" w:rsidRDefault="009A55E4" w:rsidP="00175E6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14:paraId="31B03DDB" w14:textId="77777777" w:rsidR="009A55E4" w:rsidRDefault="00A451CF" w:rsidP="009A55E4">
      <w:pPr>
        <w:tabs>
          <w:tab w:val="left" w:pos="284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Sprendimų</w:t>
      </w:r>
      <w:r w:rsidR="009A55E4">
        <w:rPr>
          <w:rFonts w:ascii="Times New Roman" w:hAnsi="Times New Roman"/>
          <w:sz w:val="24"/>
          <w:szCs w:val="24"/>
        </w:rPr>
        <w:t xml:space="preserve"> įgyvendinimą atlieka </w:t>
      </w:r>
      <w:r w:rsidR="009A55E4" w:rsidRPr="00A170C7">
        <w:rPr>
          <w:rFonts w:ascii="Times New Roman" w:hAnsi="Times New Roman"/>
          <w:sz w:val="24"/>
          <w:szCs w:val="24"/>
        </w:rPr>
        <w:t xml:space="preserve">Anykščių rajono savivaldybės </w:t>
      </w:r>
      <w:r w:rsidR="009A55E4" w:rsidRPr="0055138E">
        <w:rPr>
          <w:rFonts w:ascii="Times New Roman" w:hAnsi="Times New Roman"/>
          <w:sz w:val="24"/>
          <w:szCs w:val="24"/>
        </w:rPr>
        <w:t>administracija</w:t>
      </w:r>
      <w:r w:rsidR="00234849">
        <w:rPr>
          <w:rFonts w:ascii="Times New Roman" w:hAnsi="Times New Roman"/>
          <w:sz w:val="24"/>
          <w:szCs w:val="24"/>
        </w:rPr>
        <w:t xml:space="preserve">, 2022 m. </w:t>
      </w:r>
    </w:p>
    <w:p w14:paraId="5141CF3A" w14:textId="77777777" w:rsidR="00175E69" w:rsidRDefault="00175E69" w:rsidP="009A55E4">
      <w:pPr>
        <w:jc w:val="both"/>
        <w:rPr>
          <w:rFonts w:ascii="Times New Roman" w:hAnsi="Times New Roman"/>
          <w:b/>
          <w:sz w:val="24"/>
          <w:szCs w:val="24"/>
        </w:rPr>
      </w:pPr>
    </w:p>
    <w:p w14:paraId="64B7C7A6" w14:textId="77777777" w:rsidR="00175E69" w:rsidRDefault="00175E69" w:rsidP="009A55E4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175E69">
        <w:rPr>
          <w:rFonts w:ascii="Times New Roman" w:hAnsi="Times New Roman"/>
          <w:b/>
          <w:sz w:val="24"/>
          <w:szCs w:val="24"/>
        </w:rPr>
        <w:t>7. Sprendimo projekto rengimo metu gauti specialistų vertinimai ir išvados</w:t>
      </w:r>
    </w:p>
    <w:p w14:paraId="79731480" w14:textId="77777777" w:rsidR="002E5C3C" w:rsidRDefault="002E5C3C" w:rsidP="00175E69">
      <w:pPr>
        <w:ind w:firstLine="720"/>
        <w:rPr>
          <w:rFonts w:ascii="Times New Roman" w:hAnsi="Times New Roman"/>
          <w:sz w:val="24"/>
          <w:szCs w:val="24"/>
        </w:rPr>
      </w:pPr>
    </w:p>
    <w:p w14:paraId="4EE6739A" w14:textId="77777777" w:rsidR="009A55E4" w:rsidRDefault="005C37EB" w:rsidP="00175E69">
      <w:pPr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Negauta. </w:t>
      </w:r>
    </w:p>
    <w:p w14:paraId="79EDB395" w14:textId="77777777" w:rsidR="009A55E4" w:rsidRDefault="009A55E4" w:rsidP="00175E69">
      <w:pPr>
        <w:ind w:firstLine="720"/>
        <w:rPr>
          <w:rFonts w:ascii="Times New Roman" w:hAnsi="Times New Roman"/>
          <w:b/>
          <w:sz w:val="24"/>
          <w:szCs w:val="24"/>
        </w:rPr>
      </w:pPr>
    </w:p>
    <w:p w14:paraId="2F0F56C3" w14:textId="77777777" w:rsidR="009A55E4" w:rsidRDefault="00175E69" w:rsidP="00A451CF">
      <w:pPr>
        <w:ind w:firstLine="720"/>
        <w:contextualSpacing/>
        <w:rPr>
          <w:rFonts w:ascii="Times New Roman" w:hAnsi="Times New Roman"/>
          <w:b/>
          <w:sz w:val="24"/>
          <w:szCs w:val="24"/>
        </w:rPr>
      </w:pPr>
      <w:r w:rsidRPr="00175E69">
        <w:rPr>
          <w:rFonts w:ascii="Times New Roman" w:hAnsi="Times New Roman"/>
          <w:b/>
          <w:sz w:val="24"/>
          <w:szCs w:val="24"/>
        </w:rPr>
        <w:t>8. Kiti reikalingi pagrindimai, skaičiavimai ir paaiškinimai</w:t>
      </w:r>
    </w:p>
    <w:p w14:paraId="7A804596" w14:textId="77777777" w:rsidR="00A451CF" w:rsidRDefault="00A451CF" w:rsidP="00A451CF">
      <w:pPr>
        <w:ind w:firstLine="720"/>
        <w:contextualSpacing/>
        <w:rPr>
          <w:rFonts w:ascii="Times New Roman" w:hAnsi="Times New Roman"/>
          <w:sz w:val="24"/>
          <w:szCs w:val="24"/>
        </w:rPr>
      </w:pPr>
    </w:p>
    <w:p w14:paraId="25FA8806" w14:textId="77777777" w:rsidR="00DF2553" w:rsidRDefault="00DF2553" w:rsidP="00175E69">
      <w:pPr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</w:p>
    <w:p w14:paraId="174123D3" w14:textId="77777777" w:rsidR="00DF2553" w:rsidRDefault="00DF2553" w:rsidP="00175E69">
      <w:pPr>
        <w:ind w:firstLine="720"/>
        <w:rPr>
          <w:rFonts w:ascii="Times New Roman" w:hAnsi="Times New Roman"/>
          <w:sz w:val="24"/>
          <w:szCs w:val="24"/>
        </w:rPr>
      </w:pPr>
    </w:p>
    <w:p w14:paraId="390820BB" w14:textId="77777777" w:rsidR="00175E69" w:rsidRPr="00175E69" w:rsidRDefault="00175E69" w:rsidP="00175E69">
      <w:pPr>
        <w:ind w:firstLine="720"/>
        <w:rPr>
          <w:rFonts w:ascii="Times New Roman" w:hAnsi="Times New Roman"/>
          <w:sz w:val="24"/>
          <w:szCs w:val="24"/>
        </w:rPr>
      </w:pPr>
      <w:r w:rsidRPr="00175E69">
        <w:rPr>
          <w:rFonts w:ascii="Times New Roman" w:hAnsi="Times New Roman"/>
          <w:b/>
          <w:sz w:val="24"/>
          <w:szCs w:val="24"/>
        </w:rPr>
        <w:t>9. Sprendimo projekto iniciatoriai ir rengėjai, pranešėjas</w:t>
      </w:r>
      <w:r w:rsidRPr="00175E69">
        <w:rPr>
          <w:rFonts w:ascii="Times New Roman" w:hAnsi="Times New Roman"/>
          <w:sz w:val="24"/>
          <w:szCs w:val="24"/>
        </w:rPr>
        <w:t xml:space="preserve">             </w:t>
      </w:r>
    </w:p>
    <w:p w14:paraId="07DC7FED" w14:textId="77777777" w:rsidR="00175E69" w:rsidRDefault="00175E69" w:rsidP="00175E69">
      <w:pPr>
        <w:ind w:firstLine="720"/>
      </w:pPr>
    </w:p>
    <w:p w14:paraId="31246058" w14:textId="77777777" w:rsidR="009A55E4" w:rsidRDefault="009A55E4" w:rsidP="009A55E4">
      <w:pPr>
        <w:tabs>
          <w:tab w:val="left" w:pos="284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70C7">
        <w:rPr>
          <w:rFonts w:ascii="Times New Roman" w:hAnsi="Times New Roman"/>
          <w:sz w:val="24"/>
          <w:szCs w:val="24"/>
        </w:rPr>
        <w:t>Sprendimo projekto iniciatori</w:t>
      </w:r>
      <w:r>
        <w:rPr>
          <w:rFonts w:ascii="Times New Roman" w:hAnsi="Times New Roman"/>
          <w:sz w:val="24"/>
          <w:szCs w:val="24"/>
        </w:rPr>
        <w:t>us – Socialinės paramos skyrius.</w:t>
      </w:r>
    </w:p>
    <w:p w14:paraId="5B90E11D" w14:textId="77777777" w:rsidR="00175E69" w:rsidRDefault="009A55E4" w:rsidP="009A55E4">
      <w:pPr>
        <w:ind w:firstLine="720"/>
      </w:pPr>
      <w:r>
        <w:rPr>
          <w:rFonts w:ascii="Times New Roman" w:hAnsi="Times New Roman"/>
          <w:sz w:val="24"/>
          <w:szCs w:val="24"/>
        </w:rPr>
        <w:t>Rengėja/p</w:t>
      </w:r>
      <w:r w:rsidRPr="00BA4463">
        <w:rPr>
          <w:rFonts w:ascii="Times New Roman" w:hAnsi="Times New Roman"/>
          <w:sz w:val="24"/>
          <w:szCs w:val="24"/>
        </w:rPr>
        <w:t>ranešėja</w:t>
      </w:r>
      <w:r w:rsidR="005C37EB">
        <w:rPr>
          <w:rFonts w:ascii="Times New Roman" w:hAnsi="Times New Roman"/>
          <w:sz w:val="24"/>
          <w:szCs w:val="24"/>
        </w:rPr>
        <w:t xml:space="preserve"> </w:t>
      </w:r>
      <w:r w:rsidRPr="00A170C7">
        <w:rPr>
          <w:rFonts w:ascii="Times New Roman" w:hAnsi="Times New Roman"/>
          <w:sz w:val="24"/>
          <w:szCs w:val="24"/>
        </w:rPr>
        <w:t>– So</w:t>
      </w:r>
      <w:r>
        <w:rPr>
          <w:rFonts w:ascii="Times New Roman" w:hAnsi="Times New Roman"/>
          <w:sz w:val="24"/>
          <w:szCs w:val="24"/>
        </w:rPr>
        <w:t>cialinės paramos skyriaus vedėja Ieva Gražytė</w:t>
      </w:r>
      <w:r w:rsidR="00362F95">
        <w:rPr>
          <w:rFonts w:ascii="Times New Roman" w:hAnsi="Times New Roman"/>
          <w:sz w:val="24"/>
          <w:szCs w:val="24"/>
        </w:rPr>
        <w:t xml:space="preserve">. </w:t>
      </w:r>
    </w:p>
    <w:p w14:paraId="60190ADF" w14:textId="77777777" w:rsidR="00175E69" w:rsidRDefault="00175E69" w:rsidP="00175E69">
      <w:pPr>
        <w:spacing w:line="360" w:lineRule="auto"/>
        <w:ind w:firstLine="720"/>
        <w:jc w:val="both"/>
        <w:rPr>
          <w:szCs w:val="20"/>
        </w:rPr>
      </w:pPr>
    </w:p>
    <w:p w14:paraId="3BC2F816" w14:textId="77777777" w:rsidR="00175E69" w:rsidRPr="00F41476" w:rsidRDefault="00175E69" w:rsidP="00175E69">
      <w:pPr>
        <w:spacing w:line="360" w:lineRule="auto"/>
        <w:ind w:firstLine="720"/>
        <w:jc w:val="center"/>
        <w:rPr>
          <w:szCs w:val="20"/>
          <w:u w:val="single"/>
        </w:rPr>
      </w:pPr>
      <w:r>
        <w:rPr>
          <w:szCs w:val="20"/>
          <w:u w:val="single"/>
        </w:rPr>
        <w:tab/>
      </w:r>
      <w:r>
        <w:rPr>
          <w:szCs w:val="20"/>
          <w:u w:val="single"/>
        </w:rPr>
        <w:tab/>
      </w:r>
    </w:p>
    <w:p w14:paraId="41B42D1F" w14:textId="77777777" w:rsidR="00175E69" w:rsidRPr="003B16DC" w:rsidRDefault="00175E69" w:rsidP="00175E69">
      <w:pPr>
        <w:ind w:firstLine="720"/>
      </w:pPr>
    </w:p>
    <w:p w14:paraId="3833E2E4" w14:textId="77777777" w:rsidR="00175E69" w:rsidRDefault="00175E69" w:rsidP="00175E69">
      <w:pPr>
        <w:spacing w:line="360" w:lineRule="auto"/>
        <w:ind w:firstLine="720"/>
        <w:jc w:val="both"/>
        <w:rPr>
          <w:szCs w:val="20"/>
        </w:rPr>
      </w:pPr>
    </w:p>
    <w:p w14:paraId="39941C7F" w14:textId="77777777" w:rsidR="0031302D" w:rsidRDefault="0031302D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0215FB8C" w14:textId="77777777" w:rsidR="009A55E4" w:rsidRDefault="009A55E4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205FE14F" w14:textId="77777777" w:rsidR="009A55E4" w:rsidRDefault="009A55E4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19535711" w14:textId="77777777" w:rsidR="009A55E4" w:rsidRDefault="009A55E4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2D3FD69B" w14:textId="77777777" w:rsidR="009A55E4" w:rsidRDefault="009A55E4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0518D154" w14:textId="77777777" w:rsidR="009A55E4" w:rsidRDefault="009A55E4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24232EE7" w14:textId="77777777" w:rsidR="009A55E4" w:rsidRDefault="009A55E4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74CB0DE9" w14:textId="77777777" w:rsidR="009A55E4" w:rsidRDefault="009A55E4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2CE1941D" w14:textId="77777777" w:rsidR="009A55E4" w:rsidRDefault="009A55E4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64FBE8BC" w14:textId="77777777" w:rsidR="009A55E4" w:rsidRDefault="009A55E4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2F1C6A16" w14:textId="77777777" w:rsidR="00DF2553" w:rsidRDefault="00DF2553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701E9625" w14:textId="77777777" w:rsidR="00DF2553" w:rsidRDefault="00DF2553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60730692" w14:textId="77777777" w:rsidR="00DF2553" w:rsidRDefault="00DF2553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37CFF611" w14:textId="77777777" w:rsidR="00DF2553" w:rsidRDefault="00DF2553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401FBAA6" w14:textId="77777777" w:rsidR="00DF2553" w:rsidRDefault="00DF2553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1C484F4B" w14:textId="77777777" w:rsidR="00DF2553" w:rsidRDefault="00DF2553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1D16B3AF" w14:textId="77777777" w:rsidR="00DF2553" w:rsidRDefault="00DF2553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0AF80656" w14:textId="77777777" w:rsidR="00DF2553" w:rsidRDefault="00DF2553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6817C8D6" w14:textId="77777777" w:rsidR="00DF2553" w:rsidRDefault="00DF2553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7380B166" w14:textId="77777777" w:rsidR="009A55E4" w:rsidRDefault="009A55E4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2B229955" w14:textId="77777777" w:rsidR="00FF76C9" w:rsidRDefault="00FF76C9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69610E58" w14:textId="77777777" w:rsidR="009A55E4" w:rsidRDefault="009A55E4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4B703636" w14:textId="77777777" w:rsidR="009A55E4" w:rsidRDefault="009A55E4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2ADC9334" w14:textId="77777777" w:rsidR="009A55E4" w:rsidRDefault="009A55E4" w:rsidP="005E3F3B">
      <w:pPr>
        <w:ind w:right="-1080"/>
        <w:jc w:val="both"/>
        <w:rPr>
          <w:rFonts w:ascii="Times New Roman" w:eastAsia="Times New Roman" w:hAnsi="Times New Roman"/>
          <w:sz w:val="24"/>
          <w:szCs w:val="24"/>
          <w:lang w:val="pt-BR" w:eastAsia="en-US"/>
        </w:rPr>
      </w:pPr>
    </w:p>
    <w:p w14:paraId="6B0806B5" w14:textId="77777777" w:rsidR="009A55E4" w:rsidRDefault="009A55E4" w:rsidP="0031302D">
      <w:pPr>
        <w:ind w:left="6561" w:right="-1080" w:firstLine="1215"/>
        <w:jc w:val="both"/>
        <w:rPr>
          <w:rFonts w:ascii="Times New Roman" w:eastAsia="Times New Roman" w:hAnsi="Times New Roman"/>
          <w:sz w:val="24"/>
          <w:szCs w:val="24"/>
          <w:lang w:val="pt-BR" w:eastAsia="en-US"/>
        </w:rPr>
      </w:pPr>
    </w:p>
    <w:p w14:paraId="2DF63F46" w14:textId="77777777" w:rsidR="00892AC0" w:rsidRDefault="00892AC0" w:rsidP="0031302D">
      <w:pPr>
        <w:ind w:left="6561" w:right="-1080" w:firstLine="1215"/>
        <w:jc w:val="both"/>
        <w:rPr>
          <w:rFonts w:ascii="Times New Roman" w:eastAsia="Times New Roman" w:hAnsi="Times New Roman"/>
          <w:sz w:val="24"/>
          <w:szCs w:val="24"/>
          <w:lang w:val="pt-BR" w:eastAsia="en-US"/>
        </w:rPr>
      </w:pPr>
      <w:r w:rsidRPr="00674F86">
        <w:rPr>
          <w:rFonts w:ascii="Times New Roman" w:hAnsi="Times New Roman"/>
          <w:b/>
          <w:sz w:val="24"/>
          <w:szCs w:val="24"/>
        </w:rPr>
        <w:t>Projektas</w:t>
      </w:r>
      <w:r>
        <w:rPr>
          <w:rFonts w:ascii="Times New Roman" w:eastAsia="Times New Roman" w:hAnsi="Times New Roman"/>
          <w:sz w:val="24"/>
          <w:szCs w:val="24"/>
          <w:lang w:val="pt-BR" w:eastAsia="en-US"/>
        </w:rPr>
        <w:t xml:space="preserve"> </w:t>
      </w:r>
    </w:p>
    <w:p w14:paraId="5AE61B19" w14:textId="77777777" w:rsidR="00E3352E" w:rsidRPr="004242E7" w:rsidRDefault="0031302D" w:rsidP="0031302D">
      <w:pPr>
        <w:ind w:left="6561" w:right="-1080" w:firstLine="1215"/>
        <w:jc w:val="both"/>
        <w:rPr>
          <w:rFonts w:ascii="Times New Roman" w:eastAsia="Times New Roman" w:hAnsi="Times New Roman"/>
          <w:sz w:val="24"/>
          <w:szCs w:val="24"/>
          <w:lang w:val="pt-BR" w:eastAsia="en-US"/>
        </w:rPr>
      </w:pPr>
      <w:r>
        <w:rPr>
          <w:rFonts w:ascii="Times New Roman" w:eastAsia="Times New Roman" w:hAnsi="Times New Roman"/>
          <w:sz w:val="24"/>
          <w:szCs w:val="24"/>
          <w:lang w:val="pt-BR" w:eastAsia="en-US"/>
        </w:rPr>
        <w:t xml:space="preserve">Lyginamasis variantas </w:t>
      </w:r>
    </w:p>
    <w:p w14:paraId="48AA708A" w14:textId="77777777" w:rsidR="0031302D" w:rsidRDefault="0031302D" w:rsidP="00892AC0">
      <w:pPr>
        <w:overflowPunct w:val="0"/>
        <w:autoSpaceDE w:val="0"/>
        <w:autoSpaceDN w:val="0"/>
        <w:adjustRightInd w:val="0"/>
        <w:ind w:right="-86"/>
        <w:rPr>
          <w:rFonts w:ascii="Times New Roman" w:hAnsi="Times New Roman"/>
          <w:b/>
          <w:sz w:val="24"/>
          <w:szCs w:val="24"/>
        </w:rPr>
      </w:pPr>
    </w:p>
    <w:p w14:paraId="4DAC2B89" w14:textId="77777777" w:rsidR="00DA19BA" w:rsidRPr="00822FF8" w:rsidRDefault="00DA19BA" w:rsidP="00822FF8">
      <w:pPr>
        <w:overflowPunct w:val="0"/>
        <w:autoSpaceDE w:val="0"/>
        <w:autoSpaceDN w:val="0"/>
        <w:adjustRightInd w:val="0"/>
        <w:ind w:right="-86"/>
        <w:jc w:val="right"/>
        <w:rPr>
          <w:rFonts w:ascii="Times New Roman" w:eastAsia="Times New Roman" w:hAnsi="Times New Roman"/>
          <w:noProof/>
          <w:sz w:val="24"/>
          <w:szCs w:val="24"/>
        </w:rPr>
      </w:pPr>
    </w:p>
    <w:p w14:paraId="610EF298" w14:textId="77777777" w:rsidR="002E5C3C" w:rsidRDefault="00822FF8" w:rsidP="00822FF8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sz w:val="24"/>
          <w:szCs w:val="20"/>
          <w:lang w:eastAsia="en-US"/>
        </w:rPr>
      </w:pP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 wp14:anchorId="1EB1D107" wp14:editId="26ACBC28">
            <wp:extent cx="676275" cy="6762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7DAA88" w14:textId="77777777" w:rsidR="002E5C3C" w:rsidRDefault="002E5C3C" w:rsidP="002E5C3C">
      <w:pPr>
        <w:rPr>
          <w:rFonts w:ascii="Times New Roman" w:eastAsia="Times New Roman" w:hAnsi="Times New Roman"/>
          <w:sz w:val="24"/>
          <w:szCs w:val="20"/>
          <w:lang w:eastAsia="en-US"/>
        </w:rPr>
      </w:pPr>
    </w:p>
    <w:p w14:paraId="1103D9CF" w14:textId="77777777" w:rsidR="002E5C3C" w:rsidRPr="00A170C7" w:rsidRDefault="002E5C3C" w:rsidP="002E5C3C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4"/>
          <w:szCs w:val="20"/>
          <w:lang w:eastAsia="en-US"/>
        </w:rPr>
      </w:pPr>
      <w:r w:rsidRPr="00A170C7">
        <w:rPr>
          <w:rFonts w:ascii="Times New Roman" w:eastAsia="Times New Roman" w:hAnsi="Times New Roman"/>
          <w:b/>
          <w:sz w:val="24"/>
          <w:szCs w:val="24"/>
          <w:lang w:eastAsia="en-US"/>
        </w:rPr>
        <w:t>ANYKŠČIŲ RAJONO SAVIVALDYBĖS</w:t>
      </w:r>
    </w:p>
    <w:p w14:paraId="5BC788BA" w14:textId="77777777" w:rsidR="002E5C3C" w:rsidRPr="00A170C7" w:rsidRDefault="002E5C3C" w:rsidP="002E5C3C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4"/>
          <w:szCs w:val="20"/>
          <w:lang w:eastAsia="en-US"/>
        </w:rPr>
      </w:pPr>
      <w:r w:rsidRPr="00A170C7">
        <w:rPr>
          <w:rFonts w:ascii="Times New Roman" w:eastAsia="Times New Roman" w:hAnsi="Times New Roman"/>
          <w:b/>
          <w:sz w:val="24"/>
          <w:szCs w:val="24"/>
          <w:lang w:eastAsia="en-US"/>
        </w:rPr>
        <w:t>TARYBA</w:t>
      </w:r>
    </w:p>
    <w:p w14:paraId="10D5400F" w14:textId="77777777" w:rsidR="002E5C3C" w:rsidRPr="00A170C7" w:rsidRDefault="002E5C3C" w:rsidP="002E5C3C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8"/>
          <w:szCs w:val="20"/>
          <w:lang w:eastAsia="en-US"/>
        </w:rPr>
      </w:pPr>
    </w:p>
    <w:p w14:paraId="600735EC" w14:textId="77777777" w:rsidR="002E5C3C" w:rsidRPr="00A170C7" w:rsidRDefault="002E5C3C" w:rsidP="002E5C3C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4"/>
          <w:szCs w:val="24"/>
          <w:lang w:eastAsia="en-US"/>
        </w:rPr>
      </w:pPr>
      <w:r w:rsidRPr="00A170C7">
        <w:rPr>
          <w:rFonts w:ascii="Times New Roman" w:eastAsia="Times New Roman" w:hAnsi="Times New Roman"/>
          <w:b/>
          <w:sz w:val="24"/>
          <w:szCs w:val="24"/>
          <w:lang w:eastAsia="en-US"/>
        </w:rPr>
        <w:t>SPRENDIMAS</w:t>
      </w:r>
    </w:p>
    <w:p w14:paraId="0FAC7A9A" w14:textId="77777777" w:rsidR="002E5C3C" w:rsidRDefault="002E5C3C" w:rsidP="002E5C3C">
      <w:pPr>
        <w:jc w:val="center"/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 xml:space="preserve">DĖL ANYKŠČIŲ RAJONO SAVIVALDYBĖS TARYBOS 2019 M. VASARIO 28 D. SPRENDIMO NR. 1-TS-65 „DĖL </w:t>
      </w:r>
      <w:r>
        <w:rPr>
          <w:rFonts w:ascii="Times New Roman" w:hAnsi="Times New Roman"/>
          <w:b/>
          <w:sz w:val="24"/>
          <w:szCs w:val="24"/>
        </w:rPr>
        <w:t>VIENKARTINIŲ, TIKSLINIŲ, SĄLYGINIŲ IR PERIODINIŲ PAŠALPŲ SKYRIMO IR MOKĖJIMO ANYKŠČIŲ RAJONO SAVIVALDYBĖJE TVARKOS APRAŠO PATVIRTINIMO</w:t>
      </w:r>
      <w:r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 xml:space="preserve">“ </w:t>
      </w:r>
      <w:r w:rsidRPr="000333E3"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>PAKEITIMO</w:t>
      </w:r>
    </w:p>
    <w:p w14:paraId="66E80D95" w14:textId="77777777" w:rsidR="002E5C3C" w:rsidRPr="00C04D2E" w:rsidRDefault="002E5C3C" w:rsidP="002E5C3C">
      <w:pPr>
        <w:jc w:val="center"/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</w:pPr>
    </w:p>
    <w:p w14:paraId="6F5DEA56" w14:textId="77777777" w:rsidR="002E5C3C" w:rsidRPr="00A170C7" w:rsidRDefault="002E5C3C" w:rsidP="002E5C3C">
      <w:pPr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00F3E3F3" w14:textId="77777777" w:rsidR="002E5C3C" w:rsidRPr="00794ED2" w:rsidRDefault="002E5C3C" w:rsidP="002E5C3C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sz w:val="24"/>
          <w:szCs w:val="20"/>
          <w:lang w:eastAsia="en-US"/>
        </w:rPr>
      </w:pPr>
      <w:r w:rsidRPr="00794ED2">
        <w:rPr>
          <w:rFonts w:ascii="Times New Roman" w:eastAsia="Times New Roman" w:hAnsi="Times New Roman"/>
          <w:sz w:val="24"/>
          <w:szCs w:val="24"/>
          <w:lang w:eastAsia="en-US"/>
        </w:rPr>
        <w:fldChar w:fldCharType="begin"/>
      </w:r>
      <w:r w:rsidRPr="00794ED2">
        <w:rPr>
          <w:rFonts w:ascii="Times New Roman" w:eastAsia="Times New Roman" w:hAnsi="Times New Roman"/>
          <w:sz w:val="24"/>
          <w:szCs w:val="24"/>
          <w:lang w:eastAsia="en-US"/>
        </w:rPr>
        <w:instrText xml:space="preserve"> FILLIN "data" \* MERGEFORMAT </w:instrText>
      </w:r>
      <w:r w:rsidRPr="00794ED2">
        <w:rPr>
          <w:rFonts w:ascii="Times New Roman" w:eastAsia="Times New Roman" w:hAnsi="Times New Roman"/>
          <w:sz w:val="24"/>
          <w:szCs w:val="24"/>
          <w:lang w:eastAsia="en-US"/>
        </w:rPr>
        <w:fldChar w:fldCharType="separate"/>
      </w:r>
      <w:r w:rsidRPr="00794ED2">
        <w:rPr>
          <w:rFonts w:ascii="Times New Roman" w:eastAsia="Times New Roman" w:hAnsi="Times New Roman"/>
          <w:sz w:val="24"/>
          <w:szCs w:val="24"/>
          <w:lang w:eastAsia="en-US"/>
        </w:rPr>
        <w:t>2021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m. gruodžio</w:t>
      </w:r>
      <w:r w:rsidRPr="00794ED2">
        <w:rPr>
          <w:rFonts w:ascii="Times New Roman" w:eastAsia="Times New Roman" w:hAnsi="Times New Roman"/>
          <w:sz w:val="24"/>
          <w:szCs w:val="24"/>
          <w:lang w:eastAsia="en-US"/>
        </w:rPr>
        <w:t xml:space="preserve">        d.</w:t>
      </w:r>
      <w:r w:rsidRPr="00794ED2">
        <w:rPr>
          <w:rFonts w:ascii="Times New Roman" w:eastAsia="Times New Roman" w:hAnsi="Times New Roman"/>
          <w:sz w:val="24"/>
          <w:szCs w:val="24"/>
          <w:lang w:eastAsia="en-US"/>
        </w:rPr>
        <w:fldChar w:fldCharType="end"/>
      </w:r>
      <w:r w:rsidRPr="00794ED2">
        <w:rPr>
          <w:rFonts w:ascii="Times New Roman" w:eastAsia="Times New Roman" w:hAnsi="Times New Roman"/>
          <w:sz w:val="24"/>
          <w:szCs w:val="24"/>
          <w:lang w:eastAsia="en-US"/>
        </w:rPr>
        <w:t xml:space="preserve"> Nr. 1-T-</w:t>
      </w:r>
      <w:r w:rsidRPr="00794ED2">
        <w:rPr>
          <w:rFonts w:ascii="Times New Roman" w:eastAsia="Times New Roman" w:hAnsi="Times New Roman"/>
          <w:sz w:val="24"/>
          <w:szCs w:val="24"/>
          <w:lang w:eastAsia="en-US"/>
        </w:rPr>
        <w:fldChar w:fldCharType="begin"/>
      </w:r>
      <w:r w:rsidRPr="00794ED2">
        <w:rPr>
          <w:rFonts w:ascii="Times New Roman" w:eastAsia="Times New Roman" w:hAnsi="Times New Roman"/>
          <w:sz w:val="24"/>
          <w:szCs w:val="24"/>
          <w:lang w:eastAsia="en-US"/>
        </w:rPr>
        <w:instrText xml:space="preserve"> FILLIN "indeksas" \* MERGEFORMAT </w:instrText>
      </w:r>
      <w:r w:rsidRPr="00794ED2">
        <w:rPr>
          <w:rFonts w:ascii="Times New Roman" w:eastAsia="Times New Roman" w:hAnsi="Times New Roman"/>
          <w:sz w:val="24"/>
          <w:szCs w:val="24"/>
          <w:lang w:eastAsia="en-US"/>
        </w:rPr>
        <w:fldChar w:fldCharType="end"/>
      </w:r>
    </w:p>
    <w:p w14:paraId="277C9AC0" w14:textId="77777777" w:rsidR="002E5C3C" w:rsidRPr="00794ED2" w:rsidRDefault="002E5C3C" w:rsidP="002E5C3C">
      <w:pPr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  <w:r w:rsidRPr="00794ED2">
        <w:rPr>
          <w:rFonts w:ascii="Times New Roman" w:eastAsia="Times New Roman" w:hAnsi="Times New Roman"/>
          <w:sz w:val="24"/>
          <w:szCs w:val="24"/>
          <w:lang w:eastAsia="en-US"/>
        </w:rPr>
        <w:t>Anykščiai</w:t>
      </w:r>
    </w:p>
    <w:p w14:paraId="72497770" w14:textId="77777777" w:rsidR="002E5C3C" w:rsidRDefault="002E5C3C" w:rsidP="002E5C3C">
      <w:pPr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0777F82B" w14:textId="77777777" w:rsidR="002E5C3C" w:rsidRPr="00794ED2" w:rsidRDefault="002E5C3C" w:rsidP="002E5C3C">
      <w:pPr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207837DB" w14:textId="77777777" w:rsidR="002E5C3C" w:rsidRPr="0064727D" w:rsidRDefault="002E5C3C" w:rsidP="002E5C3C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4ED2">
        <w:rPr>
          <w:rFonts w:ascii="Times New Roman" w:eastAsia="Times New Roman" w:hAnsi="Times New Roman"/>
          <w:sz w:val="24"/>
          <w:szCs w:val="20"/>
          <w:lang w:eastAsia="en-US"/>
        </w:rPr>
        <w:t xml:space="preserve">Vadovaudamasi Lietuvos Respublikos vietos savivaldos įstatymo </w:t>
      </w:r>
      <w:r>
        <w:rPr>
          <w:rFonts w:ascii="Times New Roman" w:eastAsia="Times New Roman" w:hAnsi="Times New Roman"/>
          <w:sz w:val="24"/>
          <w:szCs w:val="20"/>
          <w:lang w:eastAsia="en-US"/>
        </w:rPr>
        <w:t xml:space="preserve">18 straipsnio 1 dalimi, </w:t>
      </w:r>
      <w:r>
        <w:rPr>
          <w:rFonts w:ascii="Times New Roman" w:hAnsi="Times New Roman"/>
          <w:sz w:val="24"/>
          <w:szCs w:val="24"/>
        </w:rPr>
        <w:t xml:space="preserve">atsižvelgdama į 2021 m. birželio 22 d. Lietuvos savivaldybių asociacijos pateiktas rekomendacijas dėl vienkartinės piniginės socialinės paramos skyrimo ligos atveju ir siekdama patikslinti tvarkos aprašo nuostatas, </w:t>
      </w:r>
      <w:r w:rsidRPr="0064727D">
        <w:rPr>
          <w:rFonts w:ascii="Times New Roman" w:eastAsia="Times New Roman" w:hAnsi="Times New Roman"/>
          <w:sz w:val="24"/>
          <w:szCs w:val="24"/>
          <w:lang w:eastAsia="en-US"/>
        </w:rPr>
        <w:t xml:space="preserve">Anykščių rajono savivaldybės taryba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Pr="0064727D">
        <w:rPr>
          <w:rFonts w:ascii="Times New Roman" w:eastAsia="Times New Roman" w:hAnsi="Times New Roman"/>
          <w:spacing w:val="30"/>
          <w:sz w:val="24"/>
          <w:szCs w:val="24"/>
          <w:lang w:eastAsia="en-US"/>
        </w:rPr>
        <w:t>nusprendži</w:t>
      </w:r>
      <w:r w:rsidRPr="0064727D">
        <w:rPr>
          <w:rFonts w:ascii="Times New Roman" w:hAnsi="Times New Roman"/>
          <w:bCs/>
          <w:sz w:val="24"/>
          <w:szCs w:val="24"/>
        </w:rPr>
        <w:t>a:</w:t>
      </w:r>
    </w:p>
    <w:p w14:paraId="3F0382CF" w14:textId="77777777" w:rsidR="002E5C3C" w:rsidRPr="00571BDF" w:rsidRDefault="002E5C3C" w:rsidP="002E5C3C">
      <w:pPr>
        <w:pStyle w:val="Pagrindinistekstas"/>
        <w:spacing w:line="360" w:lineRule="auto"/>
        <w:ind w:firstLine="720"/>
      </w:pPr>
      <w:r>
        <w:t xml:space="preserve">Pakeisti </w:t>
      </w:r>
      <w:r>
        <w:rPr>
          <w:szCs w:val="24"/>
        </w:rPr>
        <w:t>Vienkartinių, tikslinių, sąlyginių ir periodinių pašalpų skyrimo ir mokėjimo Anykščių rajono savivaldybėje tvarkos aprašą</w:t>
      </w:r>
      <w:r>
        <w:t xml:space="preserve">, patvirtintą </w:t>
      </w:r>
      <w:r>
        <w:rPr>
          <w:bCs w:val="0"/>
        </w:rPr>
        <w:t>Anykščių rajono savivaldybės tarybos 2019 m. vasario 28 d. sprendimu Nr. 1-TS-65 „Dėl</w:t>
      </w:r>
      <w:r>
        <w:t xml:space="preserve"> </w:t>
      </w:r>
      <w:r>
        <w:rPr>
          <w:szCs w:val="24"/>
        </w:rPr>
        <w:t>Vienkartinių, tikslinių, sąlyginių ir periodinių pašalpų skyrimo ir mokėjimo Anykščių rajono savivaldybėje tvarkos aprašo patvirtinimo</w:t>
      </w:r>
      <w:r w:rsidRPr="00B4260F">
        <w:t>“</w:t>
      </w:r>
      <w:r>
        <w:t>:</w:t>
      </w:r>
    </w:p>
    <w:p w14:paraId="04BE0629" w14:textId="77777777" w:rsidR="002E5C3C" w:rsidRDefault="002E5C3C" w:rsidP="002E5C3C">
      <w:pPr>
        <w:pStyle w:val="Pagrindinistekstas"/>
        <w:spacing w:line="360" w:lineRule="auto"/>
        <w:ind w:firstLine="720"/>
      </w:pPr>
      <w:r>
        <w:t>1</w:t>
      </w:r>
      <w:r w:rsidRPr="00571BDF">
        <w:t xml:space="preserve">. </w:t>
      </w:r>
      <w:r>
        <w:t>Pakeisti 6.2 papunktį</w:t>
      </w:r>
      <w:r w:rsidRPr="00571BDF">
        <w:t xml:space="preserve"> ir jį išdėstyti taip:</w:t>
      </w:r>
    </w:p>
    <w:p w14:paraId="08FF06E6" w14:textId="77777777" w:rsidR="002E5C3C" w:rsidRPr="00571BDF" w:rsidRDefault="002E5C3C" w:rsidP="002E5C3C">
      <w:pPr>
        <w:pStyle w:val="Pagrindinistekstas"/>
        <w:spacing w:line="360" w:lineRule="auto"/>
        <w:ind w:firstLine="720"/>
      </w:pPr>
      <w:r w:rsidRPr="00EC0D44">
        <w:rPr>
          <w:szCs w:val="24"/>
        </w:rPr>
        <w:t>„6.2</w:t>
      </w:r>
      <w:r w:rsidRPr="006C3BD2">
        <w:rPr>
          <w:szCs w:val="24"/>
        </w:rPr>
        <w:t xml:space="preserve">. </w:t>
      </w:r>
      <w:r w:rsidRPr="006C3BD2">
        <w:rPr>
          <w:rFonts w:eastAsia="Calibri"/>
          <w:szCs w:val="24"/>
          <w:lang w:eastAsia="lt-LT"/>
        </w:rPr>
        <w:t>5 BSI</w:t>
      </w:r>
      <w:r w:rsidRPr="00EC0D44">
        <w:rPr>
          <w:rFonts w:eastAsia="Calibri"/>
          <w:szCs w:val="24"/>
          <w:lang w:eastAsia="lt-LT"/>
        </w:rPr>
        <w:t xml:space="preserve"> dydžio pašalpa sergant sunkiomis ligomis pagal Sunkių ligų sąrašą, patvirtintą Lietuvos Respublikos sveikatos apsaugos ministro 2003 m. kovo 28 d. įsakymu Nr. V-177 „Dėl sunkių ligų sąrašo patvirtinimo“, kai vidutinės pajamos vienam asmeniui per mėnesį neviršija </w:t>
      </w:r>
      <w:r w:rsidRPr="006C3BD2">
        <w:rPr>
          <w:rFonts w:eastAsia="Calibri"/>
          <w:strike/>
          <w:szCs w:val="24"/>
          <w:lang w:eastAsia="lt-LT"/>
        </w:rPr>
        <w:t>3,5</w:t>
      </w:r>
      <w:r w:rsidRPr="006C3BD2">
        <w:rPr>
          <w:rFonts w:eastAsia="Calibri"/>
          <w:b/>
          <w:szCs w:val="24"/>
          <w:lang w:eastAsia="lt-LT"/>
        </w:rPr>
        <w:t xml:space="preserve"> 4</w:t>
      </w:r>
      <w:r w:rsidRPr="00EC0D44">
        <w:rPr>
          <w:rFonts w:eastAsia="Calibri"/>
          <w:b/>
          <w:szCs w:val="24"/>
          <w:lang w:eastAsia="lt-LT"/>
        </w:rPr>
        <w:t xml:space="preserve"> </w:t>
      </w:r>
      <w:r w:rsidRPr="00EC0D44">
        <w:rPr>
          <w:rFonts w:eastAsia="Calibri"/>
          <w:szCs w:val="24"/>
          <w:lang w:eastAsia="lt-LT"/>
        </w:rPr>
        <w:t>VRP dydžio;</w:t>
      </w:r>
      <w:r>
        <w:rPr>
          <w:rFonts w:eastAsia="Calibri"/>
          <w:szCs w:val="24"/>
          <w:lang w:eastAsia="lt-LT"/>
        </w:rPr>
        <w:t xml:space="preserve">“. </w:t>
      </w:r>
    </w:p>
    <w:p w14:paraId="3AB85B47" w14:textId="77777777" w:rsidR="002E5C3C" w:rsidRDefault="002E5C3C" w:rsidP="002E5C3C">
      <w:pPr>
        <w:pStyle w:val="Pagrindinistekstas"/>
        <w:spacing w:line="360" w:lineRule="auto"/>
        <w:ind w:firstLine="720"/>
      </w:pPr>
      <w:r w:rsidRPr="007E325E">
        <w:t>2</w:t>
      </w:r>
      <w:r>
        <w:t>. Pakeisti 6.3 papunktį</w:t>
      </w:r>
      <w:r w:rsidRPr="007E325E">
        <w:t xml:space="preserve"> ir jį išdėstyti taip:</w:t>
      </w:r>
    </w:p>
    <w:p w14:paraId="4D9295B3" w14:textId="77777777" w:rsidR="002E5C3C" w:rsidRPr="00571BDF" w:rsidRDefault="002E5C3C" w:rsidP="002E5C3C">
      <w:pPr>
        <w:pStyle w:val="Pagrindinistekstas"/>
        <w:spacing w:line="360" w:lineRule="auto"/>
        <w:ind w:firstLine="720"/>
      </w:pPr>
      <w:r>
        <w:t xml:space="preserve">„6.3. </w:t>
      </w:r>
      <w:r w:rsidRPr="006C3BD2">
        <w:rPr>
          <w:rFonts w:eastAsia="Calibri"/>
          <w:strike/>
          <w:szCs w:val="24"/>
          <w:lang w:eastAsia="lt-LT"/>
        </w:rPr>
        <w:t>3</w:t>
      </w:r>
      <w:r w:rsidRPr="006C3BD2">
        <w:rPr>
          <w:rFonts w:eastAsia="Calibri"/>
          <w:szCs w:val="24"/>
          <w:lang w:eastAsia="lt-LT"/>
        </w:rPr>
        <w:t xml:space="preserve"> </w:t>
      </w:r>
      <w:r w:rsidRPr="006C3BD2">
        <w:rPr>
          <w:rFonts w:eastAsia="Calibri"/>
          <w:b/>
          <w:szCs w:val="24"/>
          <w:lang w:eastAsia="lt-LT"/>
        </w:rPr>
        <w:t>5</w:t>
      </w:r>
      <w:r w:rsidRPr="006C3BD2">
        <w:rPr>
          <w:rFonts w:eastAsia="Calibri"/>
          <w:szCs w:val="24"/>
          <w:lang w:eastAsia="lt-LT"/>
        </w:rPr>
        <w:t xml:space="preserve"> BSI</w:t>
      </w:r>
      <w:r>
        <w:rPr>
          <w:rFonts w:eastAsia="Calibri"/>
          <w:szCs w:val="24"/>
          <w:lang w:eastAsia="lt-LT"/>
        </w:rPr>
        <w:t xml:space="preserve"> dydžio pašalpa asmenims, sergantiems onkologinėmis ligomis, jeigu per 6 (šešis) mėn. iki kreipimosi ar kreipimosi metu buvo ar yra taikomas aktyvus gydymas (atlikta operacija, taikomas spindulinis ar chemoterapinis gydymas), kai vidutinės pajamos vienam asmeniui per mėnesį neviršija </w:t>
      </w:r>
      <w:r w:rsidRPr="006C3BD2">
        <w:rPr>
          <w:rFonts w:eastAsia="Calibri"/>
          <w:strike/>
          <w:szCs w:val="24"/>
          <w:lang w:eastAsia="lt-LT"/>
        </w:rPr>
        <w:t>3</w:t>
      </w:r>
      <w:r w:rsidRPr="006C3BD2">
        <w:rPr>
          <w:rFonts w:eastAsia="Calibri"/>
          <w:szCs w:val="24"/>
          <w:lang w:eastAsia="lt-LT"/>
        </w:rPr>
        <w:t xml:space="preserve"> </w:t>
      </w:r>
      <w:r w:rsidRPr="006C3BD2">
        <w:rPr>
          <w:rFonts w:eastAsia="Calibri"/>
          <w:b/>
          <w:szCs w:val="24"/>
          <w:lang w:eastAsia="lt-LT"/>
        </w:rPr>
        <w:t xml:space="preserve">4 </w:t>
      </w:r>
      <w:r w:rsidRPr="006C3BD2">
        <w:rPr>
          <w:rFonts w:eastAsia="Calibri"/>
          <w:szCs w:val="24"/>
          <w:lang w:eastAsia="lt-LT"/>
        </w:rPr>
        <w:t>VRP</w:t>
      </w:r>
      <w:r>
        <w:rPr>
          <w:rFonts w:eastAsia="Calibri"/>
          <w:szCs w:val="24"/>
          <w:lang w:eastAsia="lt-LT"/>
        </w:rPr>
        <w:t xml:space="preserve"> dydžio;“. </w:t>
      </w:r>
    </w:p>
    <w:p w14:paraId="0B85C4E1" w14:textId="77777777" w:rsidR="002E5C3C" w:rsidRPr="00431434" w:rsidRDefault="002E5C3C" w:rsidP="002E5C3C">
      <w:pPr>
        <w:pStyle w:val="Pagrindinistekstas"/>
        <w:spacing w:line="360" w:lineRule="auto"/>
        <w:ind w:firstLine="720"/>
      </w:pPr>
      <w:r w:rsidRPr="00431434">
        <w:t>3</w:t>
      </w:r>
      <w:r>
        <w:t>. Pakeisti 3</w:t>
      </w:r>
      <w:r w:rsidRPr="00431434">
        <w:t>3 punktą ir jį išdėstyti taip:</w:t>
      </w:r>
    </w:p>
    <w:p w14:paraId="25DE9ED7" w14:textId="77777777" w:rsidR="002E5C3C" w:rsidRDefault="002E5C3C" w:rsidP="002E5C3C">
      <w:pPr>
        <w:pStyle w:val="Pagrindinistekstas"/>
        <w:spacing w:line="360" w:lineRule="auto"/>
        <w:ind w:firstLine="720"/>
        <w:rPr>
          <w:szCs w:val="24"/>
        </w:rPr>
      </w:pPr>
      <w:r w:rsidRPr="00431434">
        <w:lastRenderedPageBreak/>
        <w:t>„</w:t>
      </w:r>
      <w:r>
        <w:t xml:space="preserve">33. </w:t>
      </w:r>
      <w:r w:rsidRPr="0089665B">
        <w:t xml:space="preserve">Vienkartinių, tikslinių, periodinių ir sąlyginių pašalpų lėšų panaudojimo kontrolę atlieka Anykščių rajono savivaldybės </w:t>
      </w:r>
      <w:r w:rsidRPr="0089665B">
        <w:rPr>
          <w:b/>
          <w:strike/>
        </w:rPr>
        <w:t xml:space="preserve">administracijos </w:t>
      </w:r>
      <w:r w:rsidRPr="0089665B">
        <w:t>Kontrolės ir audito tarnyba.</w:t>
      </w:r>
      <w:r>
        <w:t xml:space="preserve">“. </w:t>
      </w:r>
      <w:r w:rsidRPr="00431434">
        <w:rPr>
          <w:szCs w:val="24"/>
        </w:rPr>
        <w:t xml:space="preserve"> </w:t>
      </w:r>
    </w:p>
    <w:p w14:paraId="6880734C" w14:textId="77777777" w:rsidR="002E5C3C" w:rsidRPr="006C3BD2" w:rsidRDefault="0089488C" w:rsidP="002E5C3C">
      <w:pPr>
        <w:pStyle w:val="Pagrindinistekstas"/>
        <w:spacing w:line="360" w:lineRule="auto"/>
        <w:ind w:firstLine="720"/>
        <w:rPr>
          <w:szCs w:val="24"/>
        </w:rPr>
      </w:pPr>
      <w:r>
        <w:rPr>
          <w:szCs w:val="24"/>
        </w:rPr>
        <w:t xml:space="preserve">4. Nustatyti, kad šis </w:t>
      </w:r>
      <w:r w:rsidR="002E5C3C">
        <w:rPr>
          <w:szCs w:val="24"/>
        </w:rPr>
        <w:t xml:space="preserve">sprendimas įsigalioja nuo 2022 m. sausio 1 d. </w:t>
      </w:r>
    </w:p>
    <w:p w14:paraId="22D4189B" w14:textId="77777777" w:rsidR="002E5C3C" w:rsidRPr="00571BDF" w:rsidRDefault="002E5C3C" w:rsidP="002E5C3C">
      <w:pPr>
        <w:pStyle w:val="Pagrindinistekstas"/>
        <w:spacing w:line="360" w:lineRule="auto"/>
        <w:ind w:firstLine="720"/>
        <w:contextualSpacing/>
        <w:rPr>
          <w:szCs w:val="24"/>
        </w:rPr>
      </w:pPr>
      <w:r w:rsidRPr="00431434">
        <w:rPr>
          <w:szCs w:val="24"/>
        </w:rPr>
        <w:t>Š</w:t>
      </w:r>
      <w:r w:rsidRPr="00431434">
        <w:rPr>
          <w:rFonts w:eastAsia="Lucida Sans Unicode"/>
          <w:kern w:val="3"/>
          <w:szCs w:val="24"/>
          <w:lang w:eastAsia="zh-CN" w:bidi="hi-IN"/>
        </w:rPr>
        <w:t>is sprendimas skelbiamas Teisės aktų registre ir Savivaldybės interneto svetainėje</w:t>
      </w:r>
      <w:r w:rsidRPr="00571BDF">
        <w:rPr>
          <w:rFonts w:eastAsia="Lucida Sans Unicode"/>
          <w:kern w:val="3"/>
          <w:szCs w:val="24"/>
          <w:lang w:eastAsia="zh-CN" w:bidi="hi-IN"/>
        </w:rPr>
        <w:t xml:space="preserve">. </w:t>
      </w:r>
    </w:p>
    <w:p w14:paraId="3DC0BEA9" w14:textId="77777777" w:rsidR="002E5C3C" w:rsidRPr="00DD11F6" w:rsidRDefault="002E5C3C" w:rsidP="002E5C3C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265F36C2" w14:textId="77777777" w:rsidR="002E5C3C" w:rsidRDefault="002E5C3C" w:rsidP="002E5C3C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2DC47064" w14:textId="77777777" w:rsidR="00822FF8" w:rsidRPr="002E5C3C" w:rsidRDefault="002E5C3C" w:rsidP="00892AC0">
      <w:pPr>
        <w:tabs>
          <w:tab w:val="left" w:pos="7513"/>
        </w:tabs>
        <w:rPr>
          <w:rFonts w:ascii="Times New Roman" w:eastAsia="Times New Roman" w:hAnsi="Times New Roman"/>
          <w:sz w:val="24"/>
          <w:szCs w:val="20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Meras</w:t>
      </w:r>
      <w:r>
        <w:rPr>
          <w:rFonts w:ascii="Times New Roman" w:eastAsia="Times New Roman" w:hAnsi="Times New Roman"/>
          <w:sz w:val="24"/>
          <w:szCs w:val="24"/>
          <w:lang w:eastAsia="en-US"/>
        </w:rPr>
        <w:tab/>
        <w:t>Sigutis Obelevičius</w:t>
      </w:r>
    </w:p>
    <w:sectPr w:rsidR="00822FF8" w:rsidRPr="002E5C3C" w:rsidSect="00B716F7">
      <w:footerReference w:type="even" r:id="rId11"/>
      <w:footerReference w:type="default" r:id="rId12"/>
      <w:pgSz w:w="11907" w:h="16840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EB503" w14:textId="77777777" w:rsidR="006D6753" w:rsidRDefault="006D6753">
      <w:r>
        <w:separator/>
      </w:r>
    </w:p>
  </w:endnote>
  <w:endnote w:type="continuationSeparator" w:id="0">
    <w:p w14:paraId="3E4B892A" w14:textId="77777777" w:rsidR="006D6753" w:rsidRDefault="006D6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85DD7" w14:textId="77777777" w:rsidR="009B568B" w:rsidRDefault="000D4B22" w:rsidP="00590ACB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E15E9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E64FD90" w14:textId="77777777" w:rsidR="009B568B" w:rsidRDefault="006D6753" w:rsidP="000956B9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A385E" w14:textId="77777777" w:rsidR="009B568B" w:rsidRDefault="006D6753" w:rsidP="000956B9">
    <w:pPr>
      <w:pStyle w:val="Porat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718C0" w14:textId="77777777" w:rsidR="00822FF8" w:rsidRDefault="00822FF8" w:rsidP="00590ACB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C8D1DE4" w14:textId="77777777" w:rsidR="00822FF8" w:rsidRDefault="00822FF8" w:rsidP="000956B9">
    <w:pPr>
      <w:pStyle w:val="Porat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764B4" w14:textId="77777777" w:rsidR="00822FF8" w:rsidRDefault="00822FF8" w:rsidP="000956B9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6CC11" w14:textId="77777777" w:rsidR="006D6753" w:rsidRDefault="006D6753">
      <w:r>
        <w:separator/>
      </w:r>
    </w:p>
  </w:footnote>
  <w:footnote w:type="continuationSeparator" w:id="0">
    <w:p w14:paraId="6389C429" w14:textId="77777777" w:rsidR="006D6753" w:rsidRDefault="006D67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61E04"/>
    <w:multiLevelType w:val="hybridMultilevel"/>
    <w:tmpl w:val="DD325B82"/>
    <w:lvl w:ilvl="0" w:tplc="E28CC5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FE25802"/>
    <w:multiLevelType w:val="multilevel"/>
    <w:tmpl w:val="B2B443AA"/>
    <w:lvl w:ilvl="0">
      <w:start w:val="17"/>
      <w:numFmt w:val="decimal"/>
      <w:lvlText w:val="%1."/>
      <w:lvlJc w:val="left"/>
      <w:pPr>
        <w:ind w:left="1637" w:hanging="360"/>
      </w:pPr>
      <w:rPr>
        <w:rFonts w:ascii="Times New Roman" w:hAnsi="Times New Roman" w:hint="default"/>
        <w:b w:val="0"/>
        <w:color w:val="000000"/>
      </w:rPr>
    </w:lvl>
    <w:lvl w:ilvl="1">
      <w:start w:val="1"/>
      <w:numFmt w:val="decimal"/>
      <w:isLgl/>
      <w:lvlText w:val="%1.%2."/>
      <w:lvlJc w:val="left"/>
      <w:pPr>
        <w:ind w:left="1757" w:hanging="48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eastAsia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5E9E"/>
    <w:rsid w:val="00007819"/>
    <w:rsid w:val="00015F28"/>
    <w:rsid w:val="00027FC3"/>
    <w:rsid w:val="00032980"/>
    <w:rsid w:val="000333E3"/>
    <w:rsid w:val="00033A8D"/>
    <w:rsid w:val="00036B8E"/>
    <w:rsid w:val="0004002A"/>
    <w:rsid w:val="000409A9"/>
    <w:rsid w:val="00041593"/>
    <w:rsid w:val="00046404"/>
    <w:rsid w:val="0007686C"/>
    <w:rsid w:val="000A70A1"/>
    <w:rsid w:val="000D4B22"/>
    <w:rsid w:val="000E7D7A"/>
    <w:rsid w:val="000E7F9D"/>
    <w:rsid w:val="000F3B35"/>
    <w:rsid w:val="00106ECD"/>
    <w:rsid w:val="001356B9"/>
    <w:rsid w:val="00137086"/>
    <w:rsid w:val="00175E69"/>
    <w:rsid w:val="00193F80"/>
    <w:rsid w:val="001B577B"/>
    <w:rsid w:val="001C12AE"/>
    <w:rsid w:val="001D3DB3"/>
    <w:rsid w:val="001E1FAE"/>
    <w:rsid w:val="001F0291"/>
    <w:rsid w:val="00212304"/>
    <w:rsid w:val="00213292"/>
    <w:rsid w:val="00213452"/>
    <w:rsid w:val="00214C4F"/>
    <w:rsid w:val="002338AA"/>
    <w:rsid w:val="00234849"/>
    <w:rsid w:val="00253C8A"/>
    <w:rsid w:val="00260BD2"/>
    <w:rsid w:val="002730EE"/>
    <w:rsid w:val="002A59DF"/>
    <w:rsid w:val="002D4056"/>
    <w:rsid w:val="002E0F6A"/>
    <w:rsid w:val="002E4FDE"/>
    <w:rsid w:val="002E5C3C"/>
    <w:rsid w:val="003064B3"/>
    <w:rsid w:val="0031302D"/>
    <w:rsid w:val="0031528C"/>
    <w:rsid w:val="003217B5"/>
    <w:rsid w:val="00362F95"/>
    <w:rsid w:val="0036363B"/>
    <w:rsid w:val="00384D4E"/>
    <w:rsid w:val="0039776D"/>
    <w:rsid w:val="003B085A"/>
    <w:rsid w:val="003B3B3F"/>
    <w:rsid w:val="004003A0"/>
    <w:rsid w:val="004032B1"/>
    <w:rsid w:val="00415C8B"/>
    <w:rsid w:val="00431434"/>
    <w:rsid w:val="00436DD0"/>
    <w:rsid w:val="00483AE9"/>
    <w:rsid w:val="00490249"/>
    <w:rsid w:val="004D22B2"/>
    <w:rsid w:val="004E1AFE"/>
    <w:rsid w:val="00505AA3"/>
    <w:rsid w:val="0052110D"/>
    <w:rsid w:val="00526ED1"/>
    <w:rsid w:val="00535FC1"/>
    <w:rsid w:val="00536E80"/>
    <w:rsid w:val="0054183D"/>
    <w:rsid w:val="00541B2C"/>
    <w:rsid w:val="005633FE"/>
    <w:rsid w:val="00571762"/>
    <w:rsid w:val="00571BDF"/>
    <w:rsid w:val="00595000"/>
    <w:rsid w:val="005A4B35"/>
    <w:rsid w:val="005B6D23"/>
    <w:rsid w:val="005C37EB"/>
    <w:rsid w:val="005D7033"/>
    <w:rsid w:val="005E0517"/>
    <w:rsid w:val="005E1369"/>
    <w:rsid w:val="005E3F3B"/>
    <w:rsid w:val="005F0E68"/>
    <w:rsid w:val="005F1A00"/>
    <w:rsid w:val="00630C8F"/>
    <w:rsid w:val="0064727D"/>
    <w:rsid w:val="00650E61"/>
    <w:rsid w:val="00657A26"/>
    <w:rsid w:val="006656E2"/>
    <w:rsid w:val="00674F86"/>
    <w:rsid w:val="00682B41"/>
    <w:rsid w:val="00687E79"/>
    <w:rsid w:val="00695CA1"/>
    <w:rsid w:val="006A563C"/>
    <w:rsid w:val="006B2BA1"/>
    <w:rsid w:val="006C3BD2"/>
    <w:rsid w:val="006D2AFD"/>
    <w:rsid w:val="006D6753"/>
    <w:rsid w:val="0071019F"/>
    <w:rsid w:val="007155BC"/>
    <w:rsid w:val="00725D1A"/>
    <w:rsid w:val="00737DBC"/>
    <w:rsid w:val="00747016"/>
    <w:rsid w:val="007645CC"/>
    <w:rsid w:val="007747C8"/>
    <w:rsid w:val="00794ED2"/>
    <w:rsid w:val="007A3A60"/>
    <w:rsid w:val="007E325E"/>
    <w:rsid w:val="007F514F"/>
    <w:rsid w:val="00815D72"/>
    <w:rsid w:val="00817AD6"/>
    <w:rsid w:val="00822EBF"/>
    <w:rsid w:val="00822FF8"/>
    <w:rsid w:val="00835B26"/>
    <w:rsid w:val="00892AC0"/>
    <w:rsid w:val="0089488C"/>
    <w:rsid w:val="008A094C"/>
    <w:rsid w:val="008A7EC0"/>
    <w:rsid w:val="008C06CB"/>
    <w:rsid w:val="008C4A59"/>
    <w:rsid w:val="008E1153"/>
    <w:rsid w:val="009060B0"/>
    <w:rsid w:val="00987618"/>
    <w:rsid w:val="00996877"/>
    <w:rsid w:val="009A55E4"/>
    <w:rsid w:val="009B43EC"/>
    <w:rsid w:val="00A013AB"/>
    <w:rsid w:val="00A319B8"/>
    <w:rsid w:val="00A451CF"/>
    <w:rsid w:val="00A62329"/>
    <w:rsid w:val="00A90B7C"/>
    <w:rsid w:val="00AB6C2B"/>
    <w:rsid w:val="00B03058"/>
    <w:rsid w:val="00B716F7"/>
    <w:rsid w:val="00B769E7"/>
    <w:rsid w:val="00B81587"/>
    <w:rsid w:val="00BA000A"/>
    <w:rsid w:val="00BA4463"/>
    <w:rsid w:val="00BB200F"/>
    <w:rsid w:val="00BB49A3"/>
    <w:rsid w:val="00BC019E"/>
    <w:rsid w:val="00BE07FC"/>
    <w:rsid w:val="00BE5617"/>
    <w:rsid w:val="00BF20FB"/>
    <w:rsid w:val="00C01F45"/>
    <w:rsid w:val="00C108BF"/>
    <w:rsid w:val="00C124D4"/>
    <w:rsid w:val="00C32658"/>
    <w:rsid w:val="00C62565"/>
    <w:rsid w:val="00CA074C"/>
    <w:rsid w:val="00CA4255"/>
    <w:rsid w:val="00CA507D"/>
    <w:rsid w:val="00CA7C78"/>
    <w:rsid w:val="00CD08B9"/>
    <w:rsid w:val="00CD62BF"/>
    <w:rsid w:val="00CF4A4C"/>
    <w:rsid w:val="00D331B1"/>
    <w:rsid w:val="00D36CB9"/>
    <w:rsid w:val="00D630EB"/>
    <w:rsid w:val="00D8476D"/>
    <w:rsid w:val="00D94A86"/>
    <w:rsid w:val="00DA19BA"/>
    <w:rsid w:val="00DB0786"/>
    <w:rsid w:val="00DB5E45"/>
    <w:rsid w:val="00DD051F"/>
    <w:rsid w:val="00DD11F6"/>
    <w:rsid w:val="00DD3698"/>
    <w:rsid w:val="00DF2553"/>
    <w:rsid w:val="00DF55FB"/>
    <w:rsid w:val="00DF6D53"/>
    <w:rsid w:val="00E10B21"/>
    <w:rsid w:val="00E155F6"/>
    <w:rsid w:val="00E15E9E"/>
    <w:rsid w:val="00E3352E"/>
    <w:rsid w:val="00E43684"/>
    <w:rsid w:val="00EA6F0D"/>
    <w:rsid w:val="00EC0D44"/>
    <w:rsid w:val="00EC37CA"/>
    <w:rsid w:val="00EC732E"/>
    <w:rsid w:val="00EE4185"/>
    <w:rsid w:val="00EF211B"/>
    <w:rsid w:val="00EF66CD"/>
    <w:rsid w:val="00EF78A2"/>
    <w:rsid w:val="00F12B4B"/>
    <w:rsid w:val="00F17274"/>
    <w:rsid w:val="00F33152"/>
    <w:rsid w:val="00F332D6"/>
    <w:rsid w:val="00F6768A"/>
    <w:rsid w:val="00FB3F5C"/>
    <w:rsid w:val="00FD59F3"/>
    <w:rsid w:val="00FF1860"/>
    <w:rsid w:val="00FF76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76CB6"/>
  <w15:docId w15:val="{374D40DA-7E04-4F85-84A3-300D1DBA3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15E9E"/>
    <w:pPr>
      <w:spacing w:after="0" w:line="240" w:lineRule="auto"/>
    </w:pPr>
    <w:rPr>
      <w:rFonts w:ascii="Calibri" w:eastAsia="Calibri" w:hAnsi="Calibri" w:cs="Times New Roman"/>
      <w:sz w:val="22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ListParagraph1">
    <w:name w:val="List Paragraph1"/>
    <w:basedOn w:val="prastasis"/>
    <w:qFormat/>
    <w:rsid w:val="00E15E9E"/>
    <w:pPr>
      <w:ind w:left="720"/>
      <w:contextualSpacing/>
    </w:pPr>
    <w:rPr>
      <w:lang w:eastAsia="en-US"/>
    </w:rPr>
  </w:style>
  <w:style w:type="paragraph" w:styleId="Porat">
    <w:name w:val="footer"/>
    <w:basedOn w:val="prastasis"/>
    <w:link w:val="PoratDiagrama"/>
    <w:rsid w:val="00E15E9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E15E9E"/>
    <w:rPr>
      <w:rFonts w:ascii="Calibri" w:eastAsia="Calibri" w:hAnsi="Calibri" w:cs="Times New Roman"/>
      <w:sz w:val="22"/>
      <w:lang w:eastAsia="lt-LT"/>
    </w:rPr>
  </w:style>
  <w:style w:type="character" w:styleId="Puslapionumeris">
    <w:name w:val="page number"/>
    <w:basedOn w:val="Numatytasispastraiposriftas"/>
    <w:rsid w:val="00E15E9E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15E9E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15E9E"/>
    <w:rPr>
      <w:rFonts w:ascii="Tahoma" w:eastAsia="Calibri" w:hAnsi="Tahoma" w:cs="Tahoma"/>
      <w:sz w:val="16"/>
      <w:szCs w:val="16"/>
      <w:lang w:eastAsia="lt-LT"/>
    </w:rPr>
  </w:style>
  <w:style w:type="character" w:styleId="Hipersaitas">
    <w:name w:val="Hyperlink"/>
    <w:basedOn w:val="Numatytasispastraiposriftas"/>
    <w:uiPriority w:val="99"/>
    <w:unhideWhenUsed/>
    <w:rsid w:val="008C06CB"/>
    <w:rPr>
      <w:color w:val="0000FF" w:themeColor="hyperlink"/>
      <w:u w:val="single"/>
    </w:rPr>
  </w:style>
  <w:style w:type="paragraph" w:styleId="Pagrindinistekstas">
    <w:name w:val="Body Text"/>
    <w:basedOn w:val="prastasis"/>
    <w:link w:val="PagrindinistekstasDiagrama"/>
    <w:rsid w:val="000333E3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/>
      <w:bCs/>
      <w:sz w:val="24"/>
      <w:szCs w:val="20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333E3"/>
    <w:rPr>
      <w:rFonts w:eastAsia="Times New Roman" w:cs="Times New Roman"/>
      <w:bCs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31302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1302D"/>
    <w:rPr>
      <w:rFonts w:ascii="Calibri" w:eastAsia="Calibri" w:hAnsi="Calibri" w:cs="Times New Roman"/>
      <w:sz w:val="22"/>
      <w:lang w:eastAsia="lt-LT"/>
    </w:rPr>
  </w:style>
  <w:style w:type="paragraph" w:styleId="Sraopastraipa">
    <w:name w:val="List Paragraph"/>
    <w:basedOn w:val="prastasis"/>
    <w:uiPriority w:val="34"/>
    <w:qFormat/>
    <w:rsid w:val="006656E2"/>
    <w:pPr>
      <w:ind w:left="720"/>
      <w:contextualSpacing/>
    </w:pPr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828A6-A38F-4C42-BC19-D5FD97FB0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4914</Words>
  <Characters>2801</Characters>
  <Application>Microsoft Office Word</Application>
  <DocSecurity>0</DocSecurity>
  <Lines>23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Ieva</dc:creator>
  <cp:lastModifiedBy>Taryba</cp:lastModifiedBy>
  <cp:revision>2</cp:revision>
  <cp:lastPrinted>2018-12-18T06:55:00Z</cp:lastPrinted>
  <dcterms:created xsi:type="dcterms:W3CDTF">2021-12-20T12:42:00Z</dcterms:created>
  <dcterms:modified xsi:type="dcterms:W3CDTF">2021-12-20T12:42:00Z</dcterms:modified>
</cp:coreProperties>
</file>